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6A" w:rsidRDefault="005D626A" w:rsidP="00DB07A1">
      <w:pPr>
        <w:pStyle w:val="a5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</w:p>
    <w:p w:rsidR="005D626A" w:rsidRPr="005D626A" w:rsidRDefault="00C33BF6" w:rsidP="005D626A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Задания на 05.10.2021</w:t>
      </w:r>
      <w:r w:rsidR="005D626A" w:rsidRPr="005D626A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5D626A" w:rsidRPr="005D626A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="005D626A" w:rsidRPr="005D626A">
        <w:rPr>
          <w:rFonts w:ascii="Times New Roman" w:hAnsi="Times New Roman"/>
          <w:b/>
          <w:bCs/>
          <w:sz w:val="28"/>
          <w:szCs w:val="28"/>
          <w:lang w:val="ru-RU"/>
        </w:rPr>
        <w:tab/>
        <w:t>преподаватель Дорош Алла Ивановна</w:t>
      </w:r>
    </w:p>
    <w:p w:rsidR="005D626A" w:rsidRDefault="005D626A" w:rsidP="005D626A">
      <w:pPr>
        <w:pStyle w:val="a5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page" w:horzAnchor="page" w:tblpX="701" w:tblpY="2180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1134"/>
        <w:gridCol w:w="850"/>
        <w:gridCol w:w="2127"/>
        <w:gridCol w:w="2693"/>
        <w:gridCol w:w="1843"/>
      </w:tblGrid>
      <w:tr w:rsidR="005D626A" w:rsidRPr="005D626A" w:rsidTr="00C33BF6">
        <w:tc>
          <w:tcPr>
            <w:tcW w:w="2161" w:type="dxa"/>
            <w:shd w:val="clear" w:color="auto" w:fill="auto"/>
          </w:tcPr>
          <w:p w:rsidR="005D626A" w:rsidRPr="005D626A" w:rsidRDefault="005D626A" w:rsidP="00C3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5D626A">
              <w:rPr>
                <w:rFonts w:ascii="Times New Roman" w:hAnsi="Times New Roman"/>
                <w:b/>
                <w:bCs/>
                <w:sz w:val="22"/>
                <w:szCs w:val="22"/>
              </w:rPr>
              <w:t>Дисциплина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5D626A" w:rsidRPr="005D626A" w:rsidRDefault="005D626A" w:rsidP="00C3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5D626A">
              <w:rPr>
                <w:rFonts w:ascii="Times New Roman" w:hAnsi="Times New Roman"/>
                <w:b/>
                <w:bCs/>
                <w:sz w:val="22"/>
                <w:szCs w:val="22"/>
              </w:rPr>
              <w:t>Учебная</w:t>
            </w:r>
            <w:proofErr w:type="spellEnd"/>
            <w:r w:rsidRPr="005D626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D626A">
              <w:rPr>
                <w:rFonts w:ascii="Times New Roman" w:hAnsi="Times New Roman"/>
                <w:b/>
                <w:bCs/>
                <w:sz w:val="22"/>
                <w:szCs w:val="22"/>
              </w:rPr>
              <w:t>группа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5D626A" w:rsidRPr="005D626A" w:rsidRDefault="005D626A" w:rsidP="00C3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5D626A">
              <w:rPr>
                <w:rFonts w:ascii="Times New Roman" w:hAnsi="Times New Roman"/>
                <w:b/>
                <w:bCs/>
                <w:sz w:val="22"/>
                <w:szCs w:val="22"/>
              </w:rPr>
              <w:t>Пара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5D626A" w:rsidRPr="005D626A" w:rsidRDefault="005D626A" w:rsidP="00C3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5D626A">
              <w:rPr>
                <w:rFonts w:ascii="Times New Roman" w:hAnsi="Times New Roman"/>
                <w:b/>
                <w:bCs/>
                <w:sz w:val="22"/>
                <w:szCs w:val="22"/>
              </w:rPr>
              <w:t>Тема</w:t>
            </w:r>
            <w:proofErr w:type="spellEnd"/>
            <w:r w:rsidRPr="005D626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D626A">
              <w:rPr>
                <w:rFonts w:ascii="Times New Roman" w:hAnsi="Times New Roman"/>
                <w:b/>
                <w:bCs/>
                <w:sz w:val="22"/>
                <w:szCs w:val="22"/>
              </w:rPr>
              <w:t>занятия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5D626A" w:rsidRPr="005D626A" w:rsidRDefault="005D626A" w:rsidP="00C3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5D626A">
              <w:rPr>
                <w:rFonts w:ascii="Times New Roman" w:hAnsi="Times New Roman"/>
                <w:b/>
                <w:bCs/>
                <w:sz w:val="22"/>
                <w:szCs w:val="22"/>
              </w:rPr>
              <w:t>Задания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5D626A" w:rsidRPr="005D626A" w:rsidRDefault="005D626A" w:rsidP="00C3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</w:rPr>
            </w:pPr>
            <w:proofErr w:type="spellStart"/>
            <w:r w:rsidRPr="005D626A">
              <w:rPr>
                <w:rFonts w:ascii="Times New Roman" w:hAnsi="Times New Roman"/>
                <w:b/>
                <w:bCs/>
                <w:sz w:val="22"/>
                <w:szCs w:val="22"/>
              </w:rPr>
              <w:t>Домашнее</w:t>
            </w:r>
            <w:proofErr w:type="spellEnd"/>
            <w:r w:rsidRPr="005D626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D626A">
              <w:rPr>
                <w:rFonts w:ascii="Times New Roman" w:hAnsi="Times New Roman"/>
                <w:b/>
                <w:bCs/>
                <w:sz w:val="22"/>
                <w:szCs w:val="22"/>
              </w:rPr>
              <w:t>задание</w:t>
            </w:r>
            <w:proofErr w:type="spellEnd"/>
          </w:p>
        </w:tc>
      </w:tr>
      <w:tr w:rsidR="005D626A" w:rsidRPr="005D626A" w:rsidTr="00C33BF6">
        <w:tc>
          <w:tcPr>
            <w:tcW w:w="2161" w:type="dxa"/>
            <w:shd w:val="clear" w:color="auto" w:fill="auto"/>
          </w:tcPr>
          <w:p w:rsidR="00C33BF6" w:rsidRDefault="00C33BF6" w:rsidP="00C3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МДК 03.01 Профессионально-теоретическая подготовка по профессии 11442 Водитель автомобиля (категории «С»).</w:t>
            </w:r>
          </w:p>
          <w:p w:rsidR="005D626A" w:rsidRPr="005D626A" w:rsidRDefault="00C33BF6" w:rsidP="00C3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Раздел - </w:t>
            </w:r>
            <w:r w:rsidR="005D626A" w:rsidRPr="005D626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Охрана труда 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5D626A" w:rsidRPr="005D626A" w:rsidRDefault="005D626A" w:rsidP="00C3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</w:rPr>
            </w:pPr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>3ТМ</w:t>
            </w:r>
          </w:p>
        </w:tc>
        <w:tc>
          <w:tcPr>
            <w:tcW w:w="850" w:type="dxa"/>
            <w:shd w:val="clear" w:color="auto" w:fill="auto"/>
          </w:tcPr>
          <w:p w:rsidR="005D626A" w:rsidRPr="005D626A" w:rsidRDefault="00C33BF6" w:rsidP="00C3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A63BBB" w:rsidRPr="00A63BBB" w:rsidRDefault="00A63BBB" w:rsidP="00A6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lang w:val="ru-RU"/>
              </w:rPr>
            </w:pPr>
            <w:r w:rsidRPr="00A63BBB">
              <w:rPr>
                <w:rFonts w:ascii="Times New Roman" w:hAnsi="Times New Roman"/>
                <w:bCs/>
                <w:lang w:val="ru-RU"/>
              </w:rPr>
              <w:t>Правила охраны труда в транспортном хозяйстве</w:t>
            </w:r>
          </w:p>
          <w:p w:rsidR="00A63BBB" w:rsidRPr="00A63BBB" w:rsidRDefault="00A63BBB" w:rsidP="00A63B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5D626A" w:rsidRPr="005D626A" w:rsidRDefault="005D626A" w:rsidP="00C33BF6">
            <w:pPr>
              <w:ind w:firstLine="709"/>
              <w:jc w:val="both"/>
              <w:rPr>
                <w:rFonts w:ascii="Times New Roman" w:hAnsi="Times New Roman"/>
                <w:bCs/>
                <w:lang w:val="ru-RU"/>
              </w:rPr>
            </w:pPr>
          </w:p>
          <w:p w:rsidR="005D626A" w:rsidRPr="005D626A" w:rsidRDefault="005D626A" w:rsidP="00C33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5D626A" w:rsidRPr="005D626A" w:rsidRDefault="005D626A" w:rsidP="00C33BF6">
            <w:pPr>
              <w:pStyle w:val="a7"/>
              <w:numPr>
                <w:ilvl w:val="0"/>
                <w:numId w:val="11"/>
              </w:numPr>
              <w:ind w:left="283" w:hanging="283"/>
              <w:rPr>
                <w:rFonts w:ascii="Times New Roman" w:hAnsi="Times New Roman"/>
                <w:bCs/>
              </w:rPr>
            </w:pPr>
            <w:proofErr w:type="spellStart"/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>Выполнить</w:t>
            </w:r>
            <w:proofErr w:type="spellEnd"/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>конспект</w:t>
            </w:r>
            <w:proofErr w:type="spellEnd"/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5D626A" w:rsidRPr="005D626A" w:rsidRDefault="005D626A" w:rsidP="00C33BF6">
            <w:pPr>
              <w:pStyle w:val="a7"/>
              <w:numPr>
                <w:ilvl w:val="0"/>
                <w:numId w:val="11"/>
              </w:numPr>
              <w:ind w:left="283" w:hanging="283"/>
              <w:rPr>
                <w:rFonts w:ascii="Times New Roman" w:hAnsi="Times New Roman"/>
                <w:bCs/>
              </w:rPr>
            </w:pPr>
            <w:proofErr w:type="spellStart"/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>Ответить</w:t>
            </w:r>
            <w:proofErr w:type="spellEnd"/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>на</w:t>
            </w:r>
            <w:proofErr w:type="spellEnd"/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>контрольные</w:t>
            </w:r>
            <w:proofErr w:type="spellEnd"/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>вопросы</w:t>
            </w:r>
            <w:proofErr w:type="spellEnd"/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  <w:p w:rsidR="005D626A" w:rsidRPr="005D626A" w:rsidRDefault="005D626A" w:rsidP="00C33BF6">
            <w:pPr>
              <w:pStyle w:val="a7"/>
              <w:numPr>
                <w:ilvl w:val="0"/>
                <w:numId w:val="11"/>
              </w:numPr>
              <w:ind w:left="283" w:hanging="283"/>
              <w:rPr>
                <w:rFonts w:ascii="Times New Roman" w:hAnsi="Times New Roman"/>
                <w:bCs/>
                <w:lang w:val="ru-RU"/>
              </w:rPr>
            </w:pPr>
            <w:r w:rsidRPr="005D626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Фото, </w:t>
            </w:r>
            <w:proofErr w:type="spellStart"/>
            <w:r w:rsidRPr="005D626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скрины</w:t>
            </w:r>
            <w:proofErr w:type="spellEnd"/>
            <w:r w:rsidRPr="005D626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 выполненных конспектов и ответов на контрольные вопросы отправить на электронный адрес </w:t>
            </w:r>
            <w:hyperlink r:id="rId5" w:history="1">
              <w:r w:rsidRPr="005D626A">
                <w:rPr>
                  <w:rStyle w:val="contactlinebodyitememail"/>
                  <w:rFonts w:ascii="Times New Roman" w:hAnsi="Times New Roman"/>
                  <w:sz w:val="22"/>
                  <w:szCs w:val="22"/>
                  <w:shd w:val="clear" w:color="auto" w:fill="F7F7F7"/>
                </w:rPr>
                <w:t>alla</w:t>
              </w:r>
              <w:r w:rsidRPr="005D626A">
                <w:rPr>
                  <w:rStyle w:val="contactlinebodyitememail"/>
                  <w:rFonts w:ascii="Times New Roman" w:hAnsi="Times New Roman"/>
                  <w:sz w:val="22"/>
                  <w:szCs w:val="22"/>
                  <w:shd w:val="clear" w:color="auto" w:fill="F7F7F7"/>
                  <w:lang w:val="ru-RU"/>
                </w:rPr>
                <w:t>_12_13@</w:t>
              </w:r>
              <w:r w:rsidRPr="005D626A">
                <w:rPr>
                  <w:rStyle w:val="contactlinebodyitememail"/>
                  <w:rFonts w:ascii="Times New Roman" w:hAnsi="Times New Roman"/>
                  <w:sz w:val="22"/>
                  <w:szCs w:val="22"/>
                  <w:shd w:val="clear" w:color="auto" w:fill="F7F7F7"/>
                </w:rPr>
                <w:t>mail</w:t>
              </w:r>
              <w:r w:rsidRPr="005D626A">
                <w:rPr>
                  <w:rStyle w:val="contactlinebodyitememail"/>
                  <w:rFonts w:ascii="Times New Roman" w:hAnsi="Times New Roman"/>
                  <w:sz w:val="22"/>
                  <w:szCs w:val="22"/>
                  <w:shd w:val="clear" w:color="auto" w:fill="F7F7F7"/>
                  <w:lang w:val="ru-RU"/>
                </w:rPr>
                <w:t>.</w:t>
              </w:r>
              <w:proofErr w:type="spellStart"/>
              <w:r w:rsidRPr="005D626A">
                <w:rPr>
                  <w:rStyle w:val="contactlinebodyitememail"/>
                  <w:rFonts w:ascii="Times New Roman" w:hAnsi="Times New Roman"/>
                  <w:sz w:val="22"/>
                  <w:szCs w:val="22"/>
                  <w:shd w:val="clear" w:color="auto" w:fill="F7F7F7"/>
                </w:rPr>
                <w:t>ru</w:t>
              </w:r>
              <w:proofErr w:type="spellEnd"/>
            </w:hyperlink>
            <w:r w:rsidRPr="005D626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</w:p>
          <w:p w:rsidR="005D626A" w:rsidRPr="00C33BF6" w:rsidRDefault="0018457C" w:rsidP="00C33BF6">
            <w:pPr>
              <w:pStyle w:val="a7"/>
              <w:ind w:left="283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срок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до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C33B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.1</w:t>
            </w:r>
            <w:r w:rsidR="00C33B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0</w:t>
            </w:r>
            <w:r w:rsidR="005D626A" w:rsidRPr="005D626A">
              <w:rPr>
                <w:rFonts w:ascii="Times New Roman" w:hAnsi="Times New Roman"/>
                <w:bCs/>
                <w:sz w:val="22"/>
                <w:szCs w:val="22"/>
              </w:rPr>
              <w:t>.202</w:t>
            </w:r>
            <w:r w:rsidR="00C33BF6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D626A" w:rsidRPr="005D626A" w:rsidRDefault="005D626A" w:rsidP="00C33BF6">
            <w:pPr>
              <w:rPr>
                <w:rFonts w:ascii="Times New Roman" w:hAnsi="Times New Roman"/>
                <w:bCs/>
              </w:rPr>
            </w:pPr>
            <w:proofErr w:type="spellStart"/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>Самостоятельно</w:t>
            </w:r>
            <w:proofErr w:type="spellEnd"/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>изучить</w:t>
            </w:r>
            <w:proofErr w:type="spellEnd"/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>материал</w:t>
            </w:r>
            <w:proofErr w:type="spellEnd"/>
            <w:r w:rsidRPr="005D626A">
              <w:rPr>
                <w:rFonts w:ascii="Times New Roman" w:hAnsi="Times New Roman"/>
                <w:bCs/>
                <w:sz w:val="22"/>
                <w:szCs w:val="22"/>
              </w:rPr>
              <w:t xml:space="preserve">.  </w:t>
            </w:r>
          </w:p>
        </w:tc>
      </w:tr>
    </w:tbl>
    <w:p w:rsidR="005D626A" w:rsidRDefault="005D626A" w:rsidP="005D626A">
      <w:pPr>
        <w:pStyle w:val="a5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</w:rPr>
      </w:pPr>
    </w:p>
    <w:p w:rsidR="00C33BF6" w:rsidRDefault="005D626A" w:rsidP="005D626A">
      <w:pPr>
        <w:pStyle w:val="a5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 w:rsidRPr="000F3570">
        <w:rPr>
          <w:rFonts w:eastAsia="Calibri"/>
          <w:b/>
          <w:sz w:val="28"/>
          <w:szCs w:val="28"/>
        </w:rPr>
        <w:t>Цель занятия</w:t>
      </w:r>
      <w:r w:rsidR="00C33BF6">
        <w:rPr>
          <w:rFonts w:eastAsia="Calibri"/>
          <w:sz w:val="28"/>
          <w:szCs w:val="28"/>
        </w:rPr>
        <w:t>:</w:t>
      </w:r>
    </w:p>
    <w:p w:rsidR="005D626A" w:rsidRDefault="00C33BF6" w:rsidP="005D626A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Образовательная</w:t>
      </w:r>
      <w:proofErr w:type="gramEnd"/>
      <w:r>
        <w:rPr>
          <w:rFonts w:eastAsia="Calibri"/>
          <w:sz w:val="28"/>
          <w:szCs w:val="28"/>
        </w:rPr>
        <w:t xml:space="preserve"> – </w:t>
      </w:r>
      <w:r w:rsidR="005D626A" w:rsidRPr="000F3570">
        <w:rPr>
          <w:rFonts w:eastAsia="Calibri"/>
          <w:sz w:val="28"/>
          <w:szCs w:val="28"/>
        </w:rPr>
        <w:t>изучить</w:t>
      </w:r>
      <w:r w:rsidR="0018457C">
        <w:rPr>
          <w:sz w:val="28"/>
          <w:szCs w:val="28"/>
        </w:rPr>
        <w:t xml:space="preserve"> требования правил охраны труда в транспортном хозяйстве</w:t>
      </w:r>
      <w:r w:rsidR="005D626A">
        <w:rPr>
          <w:sz w:val="28"/>
          <w:szCs w:val="28"/>
        </w:rPr>
        <w:t>.</w:t>
      </w:r>
    </w:p>
    <w:p w:rsidR="0002129C" w:rsidRPr="00301627" w:rsidRDefault="0002129C" w:rsidP="00301627">
      <w:pPr>
        <w:pStyle w:val="a5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Развивающая</w:t>
      </w:r>
      <w:proofErr w:type="gramEnd"/>
      <w:r>
        <w:rPr>
          <w:sz w:val="28"/>
          <w:szCs w:val="28"/>
        </w:rPr>
        <w:t xml:space="preserve"> </w:t>
      </w:r>
      <w:r w:rsidR="00301627">
        <w:rPr>
          <w:sz w:val="28"/>
          <w:szCs w:val="28"/>
        </w:rPr>
        <w:t xml:space="preserve">– развивать </w:t>
      </w:r>
      <w:r w:rsidR="00301627" w:rsidRPr="00A732D2">
        <w:rPr>
          <w:sz w:val="28"/>
          <w:szCs w:val="28"/>
        </w:rPr>
        <w:t>познаватель</w:t>
      </w:r>
      <w:r w:rsidR="00301627">
        <w:rPr>
          <w:sz w:val="28"/>
          <w:szCs w:val="28"/>
        </w:rPr>
        <w:t>ные и профессиональные интересы.</w:t>
      </w:r>
    </w:p>
    <w:p w:rsidR="00C33BF6" w:rsidRPr="000F3570" w:rsidRDefault="00C33BF6" w:rsidP="005D626A">
      <w:pPr>
        <w:pStyle w:val="a5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sz w:val="28"/>
          <w:szCs w:val="28"/>
        </w:rPr>
        <w:t>Воспитательная</w:t>
      </w:r>
      <w:proofErr w:type="gramEnd"/>
      <w:r>
        <w:rPr>
          <w:sz w:val="28"/>
          <w:szCs w:val="28"/>
        </w:rPr>
        <w:t xml:space="preserve"> – </w:t>
      </w:r>
      <w:r w:rsidR="00301627">
        <w:rPr>
          <w:sz w:val="28"/>
          <w:szCs w:val="28"/>
        </w:rPr>
        <w:t xml:space="preserve">способствовать </w:t>
      </w:r>
      <w:r w:rsidR="00301627" w:rsidRPr="00A732D2">
        <w:rPr>
          <w:sz w:val="28"/>
          <w:szCs w:val="28"/>
        </w:rPr>
        <w:t>формированию профессионально важных качеств личности</w:t>
      </w:r>
      <w:r w:rsidR="00301627">
        <w:rPr>
          <w:sz w:val="28"/>
          <w:szCs w:val="28"/>
        </w:rPr>
        <w:t>.</w:t>
      </w:r>
    </w:p>
    <w:p w:rsidR="005D626A" w:rsidRDefault="005D626A" w:rsidP="005D626A">
      <w:pPr>
        <w:pStyle w:val="a5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</w:rPr>
      </w:pPr>
    </w:p>
    <w:p w:rsidR="00C33BF6" w:rsidRDefault="005D626A" w:rsidP="005D626A">
      <w:pPr>
        <w:shd w:val="clear" w:color="auto" w:fill="FFFFFF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5D626A">
        <w:rPr>
          <w:rFonts w:ascii="Times New Roman" w:hAnsi="Times New Roman"/>
          <w:b/>
          <w:sz w:val="28"/>
          <w:szCs w:val="28"/>
          <w:lang w:val="ru-RU"/>
        </w:rPr>
        <w:t>Задачи занятия</w:t>
      </w:r>
      <w:r w:rsidR="00C33BF6">
        <w:rPr>
          <w:rFonts w:ascii="Times New Roman" w:hAnsi="Times New Roman"/>
          <w:sz w:val="28"/>
          <w:szCs w:val="28"/>
          <w:lang w:val="ru-RU"/>
        </w:rPr>
        <w:t>:</w:t>
      </w:r>
    </w:p>
    <w:p w:rsidR="00C33BF6" w:rsidRDefault="00C33BF6" w:rsidP="005D626A">
      <w:pPr>
        <w:shd w:val="clear" w:color="auto" w:fill="FFFFFF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познакомится с видами</w:t>
      </w:r>
      <w:r w:rsidR="0018457C">
        <w:rPr>
          <w:rFonts w:ascii="Times New Roman" w:hAnsi="Times New Roman"/>
          <w:sz w:val="28"/>
          <w:szCs w:val="28"/>
          <w:lang w:val="ru-RU"/>
        </w:rPr>
        <w:t xml:space="preserve"> предупредительной сигнализации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33BF6" w:rsidRDefault="00C33BF6" w:rsidP="00C33BF6">
      <w:pPr>
        <w:shd w:val="clear" w:color="auto" w:fill="FFFFFF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– изучить</w:t>
      </w:r>
      <w:r w:rsidR="0018457C" w:rsidRPr="0018457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8457C" w:rsidRPr="0018457C">
        <w:rPr>
          <w:rFonts w:ascii="Times New Roman" w:hAnsi="Times New Roman"/>
          <w:sz w:val="28"/>
          <w:szCs w:val="28"/>
          <w:lang w:val="ru-RU"/>
        </w:rPr>
        <w:t>цвета безопасности</w:t>
      </w:r>
      <w:r w:rsidR="00301627">
        <w:rPr>
          <w:rFonts w:ascii="Times New Roman" w:hAnsi="Times New Roman"/>
          <w:sz w:val="28"/>
          <w:szCs w:val="28"/>
          <w:lang w:val="ru-RU"/>
        </w:rPr>
        <w:t xml:space="preserve"> и их применение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5D626A" w:rsidRDefault="00C33BF6" w:rsidP="00C33BF6">
      <w:pPr>
        <w:shd w:val="clear" w:color="auto" w:fill="FFFFFF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– </w:t>
      </w:r>
      <w:r w:rsidR="00301627">
        <w:rPr>
          <w:rFonts w:ascii="Times New Roman" w:hAnsi="Times New Roman"/>
          <w:sz w:val="28"/>
          <w:szCs w:val="28"/>
          <w:lang w:val="ru-RU"/>
        </w:rPr>
        <w:t>узнать о знаках</w:t>
      </w:r>
      <w:r>
        <w:rPr>
          <w:rFonts w:ascii="Times New Roman" w:hAnsi="Times New Roman"/>
          <w:sz w:val="28"/>
          <w:szCs w:val="28"/>
          <w:lang w:val="ru-RU"/>
        </w:rPr>
        <w:t xml:space="preserve"> безопасности труда</w:t>
      </w:r>
      <w:r w:rsidR="00301627">
        <w:rPr>
          <w:rFonts w:ascii="Times New Roman" w:hAnsi="Times New Roman"/>
          <w:sz w:val="28"/>
          <w:szCs w:val="28"/>
          <w:lang w:val="ru-RU"/>
        </w:rPr>
        <w:t>, их смысловое значение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33BF6" w:rsidRPr="00301627" w:rsidRDefault="00C33BF6" w:rsidP="00C33BF6">
      <w:pPr>
        <w:shd w:val="clear" w:color="auto" w:fill="FFFFFF"/>
        <w:ind w:firstLine="708"/>
        <w:jc w:val="both"/>
        <w:outlineLvl w:val="0"/>
        <w:rPr>
          <w:rStyle w:val="a8"/>
          <w:rFonts w:ascii="Times New Roman" w:hAnsi="Times New Roman"/>
          <w:b w:val="0"/>
          <w:bCs w:val="0"/>
          <w:i/>
          <w:sz w:val="28"/>
          <w:szCs w:val="28"/>
          <w:lang w:val="ru-RU"/>
        </w:rPr>
      </w:pPr>
      <w:r w:rsidRPr="00301627">
        <w:rPr>
          <w:rFonts w:ascii="Times New Roman" w:hAnsi="Times New Roman"/>
          <w:i/>
          <w:sz w:val="28"/>
          <w:szCs w:val="28"/>
          <w:lang w:val="ru-RU"/>
        </w:rPr>
        <w:t xml:space="preserve">– </w:t>
      </w:r>
      <w:r w:rsidR="00301627" w:rsidRPr="00301627">
        <w:rPr>
          <w:rStyle w:val="a9"/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 xml:space="preserve">сформировать </w:t>
      </w:r>
      <w:r w:rsidR="00477667">
        <w:rPr>
          <w:rStyle w:val="a9"/>
          <w:rFonts w:ascii="Times New Roman" w:hAnsi="Times New Roman"/>
          <w:i w:val="0"/>
          <w:color w:val="000000"/>
          <w:sz w:val="28"/>
          <w:szCs w:val="28"/>
          <w:shd w:val="clear" w:color="auto" w:fill="FFFFFF"/>
          <w:lang w:val="ru-RU"/>
        </w:rPr>
        <w:t>знания о требованиях безопасности при применении вредных веществ.</w:t>
      </w:r>
    </w:p>
    <w:p w:rsidR="005D626A" w:rsidRPr="00301627" w:rsidRDefault="005D626A" w:rsidP="005D626A">
      <w:pPr>
        <w:pStyle w:val="a5"/>
        <w:spacing w:before="0" w:beforeAutospacing="0" w:after="0" w:afterAutospacing="0"/>
        <w:ind w:firstLine="709"/>
        <w:jc w:val="both"/>
        <w:rPr>
          <w:rFonts w:eastAsia="Calibri"/>
          <w:i/>
          <w:sz w:val="28"/>
          <w:szCs w:val="28"/>
        </w:rPr>
      </w:pPr>
    </w:p>
    <w:p w:rsidR="005D626A" w:rsidRDefault="005D626A" w:rsidP="005D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Тема 2</w:t>
      </w:r>
    </w:p>
    <w:p w:rsidR="005D626A" w:rsidRDefault="005D626A" w:rsidP="005D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Правила охраны труда в транспортном хозяйстве</w:t>
      </w:r>
    </w:p>
    <w:p w:rsidR="0018457C" w:rsidRDefault="0018457C" w:rsidP="005D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D626A" w:rsidRDefault="005D626A" w:rsidP="005D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План</w:t>
      </w:r>
    </w:p>
    <w:p w:rsidR="005D626A" w:rsidRDefault="005D626A" w:rsidP="005D626A">
      <w:pPr>
        <w:pStyle w:val="a5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DB07A1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Световая и звуковая сигнализация</w:t>
      </w:r>
      <w:r w:rsidR="0018457C">
        <w:rPr>
          <w:b/>
          <w:sz w:val="28"/>
          <w:szCs w:val="28"/>
        </w:rPr>
        <w:t>.</w:t>
      </w:r>
    </w:p>
    <w:p w:rsidR="00C33BF6" w:rsidRDefault="005D626A" w:rsidP="00C33BF6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Pr="00DB07A1">
        <w:rPr>
          <w:rFonts w:ascii="Times New Roman" w:hAnsi="Times New Roman"/>
          <w:b/>
          <w:sz w:val="28"/>
          <w:szCs w:val="28"/>
          <w:lang w:val="ru-RU"/>
        </w:rPr>
        <w:t>Цвета безопасности и знаки безопасности труда</w:t>
      </w:r>
      <w:r w:rsidR="0018457C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C33BF6" w:rsidRPr="00C33BF6" w:rsidRDefault="00C33BF6" w:rsidP="00C33BF6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33BF6">
        <w:rPr>
          <w:rFonts w:ascii="Times New Roman" w:hAnsi="Times New Roman"/>
          <w:b/>
          <w:sz w:val="28"/>
          <w:szCs w:val="28"/>
          <w:lang w:val="ru-RU"/>
        </w:rPr>
        <w:t>3. Требования безопасности при применении вредных веществ.</w:t>
      </w:r>
    </w:p>
    <w:p w:rsidR="005D626A" w:rsidRPr="005D626A" w:rsidRDefault="005D626A" w:rsidP="005D6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DB07A1" w:rsidRDefault="009641C3" w:rsidP="00301627">
      <w:pPr>
        <w:pStyle w:val="a5"/>
        <w:shd w:val="clear" w:color="auto" w:fill="FFFFFF"/>
        <w:spacing w:before="0" w:beforeAutospacing="0" w:after="0" w:afterAutospacing="0"/>
        <w:ind w:firstLine="708"/>
        <w:rPr>
          <w:b/>
          <w:sz w:val="28"/>
          <w:szCs w:val="28"/>
        </w:rPr>
      </w:pPr>
      <w:r w:rsidRPr="00DB07A1">
        <w:rPr>
          <w:b/>
          <w:sz w:val="28"/>
          <w:szCs w:val="28"/>
        </w:rPr>
        <w:t>1</w:t>
      </w:r>
      <w:r w:rsidR="00C64CE4" w:rsidRPr="00DB07A1">
        <w:rPr>
          <w:b/>
          <w:sz w:val="28"/>
          <w:szCs w:val="28"/>
        </w:rPr>
        <w:t xml:space="preserve">. </w:t>
      </w:r>
      <w:r w:rsidR="005D626A">
        <w:rPr>
          <w:b/>
          <w:sz w:val="28"/>
          <w:szCs w:val="28"/>
        </w:rPr>
        <w:t>Световая и звуковая сигнализация</w:t>
      </w:r>
      <w:r w:rsidR="0018457C">
        <w:rPr>
          <w:b/>
          <w:sz w:val="28"/>
          <w:szCs w:val="28"/>
        </w:rPr>
        <w:t>.</w:t>
      </w:r>
    </w:p>
    <w:p w:rsidR="009641C3" w:rsidRPr="00DB07A1" w:rsidRDefault="00DB07A1" w:rsidP="00DB07A1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Предупредительная сигнализа</w:t>
      </w:r>
      <w:r w:rsidR="009641C3" w:rsidRPr="00DB07A1">
        <w:rPr>
          <w:b/>
          <w:bCs/>
          <w:sz w:val="28"/>
          <w:szCs w:val="28"/>
        </w:rPr>
        <w:t>ция</w:t>
      </w:r>
      <w:r w:rsidR="009641C3" w:rsidRPr="00DB07A1">
        <w:rPr>
          <w:sz w:val="28"/>
          <w:szCs w:val="28"/>
        </w:rPr>
        <w:t xml:space="preserve"> — сигнализация, предназначенная для предупреждения об опасности или начале действия, при котором люди могут оказаться в опасной зоне. Продолжительность действия сигнала должна позволить человеку, находящемуся в опасной зоне, покинуть её или предотвратить действие опасности. Обычно сигналы подаются автоматически. В качестве датчиков используются различные измерительные </w:t>
      </w:r>
      <w:r w:rsidR="009641C3" w:rsidRPr="00DB07A1">
        <w:rPr>
          <w:sz w:val="28"/>
          <w:szCs w:val="28"/>
        </w:rPr>
        <w:lastRenderedPageBreak/>
        <w:t>устройства, реагирующие на параметры технологических процессов и производственной среды.</w:t>
      </w:r>
    </w:p>
    <w:p w:rsidR="009641C3" w:rsidRPr="009641C3" w:rsidRDefault="00FE1D6B" w:rsidP="00DB07A1">
      <w:pPr>
        <w:shd w:val="clear" w:color="auto" w:fill="F8F9FA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641C3">
        <w:rPr>
          <w:rFonts w:ascii="Times New Roman" w:eastAsia="Times New Roman" w:hAnsi="Times New Roman"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20.4pt;height:18.25pt" o:ole="">
            <v:imagedata r:id="rId6" o:title=""/>
          </v:shape>
          <w:control r:id="rId7" w:name="DefaultOcxName" w:shapeid="_x0000_i1032"/>
        </w:object>
      </w:r>
      <w:r w:rsidR="009641C3" w:rsidRPr="00DB07A1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Выбор типа сигнализации</w:t>
      </w:r>
    </w:p>
    <w:p w:rsidR="009641C3" w:rsidRPr="009641C3" w:rsidRDefault="009641C3" w:rsidP="00DB07A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641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Звуковая сигнализация является предпочтительной:</w:t>
      </w:r>
    </w:p>
    <w:p w:rsidR="009641C3" w:rsidRPr="009641C3" w:rsidRDefault="009641C3" w:rsidP="00DB07A1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641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если взгляд работника отвлечен наблюдением за технологическим процессом;</w:t>
      </w:r>
    </w:p>
    <w:p w:rsidR="009641C3" w:rsidRPr="009641C3" w:rsidRDefault="009641C3" w:rsidP="00DB07A1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641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если зрительные восприятия сигнала затруднено воздействием окружающей среды.</w:t>
      </w:r>
    </w:p>
    <w:p w:rsidR="009641C3" w:rsidRPr="009641C3" w:rsidRDefault="009641C3" w:rsidP="00DB07A1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641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Световая сигнализация является предпочтительной:</w:t>
      </w:r>
    </w:p>
    <w:p w:rsidR="009641C3" w:rsidRPr="009641C3" w:rsidRDefault="009641C3" w:rsidP="00DB07A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641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если высок уровень шума;</w:t>
      </w:r>
    </w:p>
    <w:p w:rsidR="009641C3" w:rsidRPr="009641C3" w:rsidRDefault="009641C3" w:rsidP="00DB07A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641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если принимается слишком много звуковых сигналов.</w:t>
      </w:r>
    </w:p>
    <w:p w:rsidR="00DB07A1" w:rsidRDefault="009641C3" w:rsidP="00DB07A1">
      <w:pPr>
        <w:shd w:val="clear" w:color="auto" w:fill="FFFFFF"/>
        <w:ind w:firstLine="708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B07A1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Звуковая сигнализация</w:t>
      </w:r>
    </w:p>
    <w:p w:rsidR="009641C3" w:rsidRPr="009641C3" w:rsidRDefault="009641C3" w:rsidP="00DB07A1">
      <w:pPr>
        <w:shd w:val="clear" w:color="auto" w:fill="FFFFFF"/>
        <w:ind w:firstLine="708"/>
        <w:outlineLvl w:val="2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641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Виды сигналов:</w:t>
      </w:r>
    </w:p>
    <w:p w:rsidR="00DB07A1" w:rsidRDefault="009641C3" w:rsidP="00DB07A1">
      <w:pPr>
        <w:pStyle w:val="a7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B07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речевые сигналы (односложные предложения)</w:t>
      </w:r>
    </w:p>
    <w:p w:rsidR="009641C3" w:rsidRPr="00DB07A1" w:rsidRDefault="009641C3" w:rsidP="00DB07A1">
      <w:pPr>
        <w:pStyle w:val="a7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B07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неречевые сигналы (звонок, сирены и т. д.)</w:t>
      </w:r>
    </w:p>
    <w:p w:rsidR="00DB07A1" w:rsidRDefault="009641C3" w:rsidP="00DB07A1">
      <w:pPr>
        <w:shd w:val="clear" w:color="auto" w:fill="FFFFFF"/>
        <w:ind w:left="709" w:hang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641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Требования к сигналам:</w:t>
      </w:r>
    </w:p>
    <w:p w:rsidR="00DB07A1" w:rsidRDefault="009641C3" w:rsidP="00DB07A1">
      <w:pPr>
        <w:pStyle w:val="a7"/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B07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должны быть слышны на фоне шума или других звуковых сигналов;</w:t>
      </w:r>
    </w:p>
    <w:p w:rsidR="00DB07A1" w:rsidRDefault="009641C3" w:rsidP="00DB07A1">
      <w:pPr>
        <w:pStyle w:val="a7"/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B07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сигналы должны быть </w:t>
      </w:r>
      <w:proofErr w:type="spellStart"/>
      <w:r w:rsidRPr="00DB07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отличимы</w:t>
      </w:r>
      <w:proofErr w:type="spellEnd"/>
      <w:r w:rsidRPr="00DB07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от других звуковых сигналов;</w:t>
      </w:r>
    </w:p>
    <w:p w:rsidR="009641C3" w:rsidRPr="00DB07A1" w:rsidRDefault="009641C3" w:rsidP="00DB07A1">
      <w:pPr>
        <w:pStyle w:val="a7"/>
        <w:numPr>
          <w:ilvl w:val="0"/>
          <w:numId w:val="10"/>
        </w:num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DB07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сигналы должны привлекать внимание без ущерба для других чувствительных и важных рабочих функций.</w:t>
      </w:r>
    </w:p>
    <w:p w:rsidR="009641C3" w:rsidRPr="009641C3" w:rsidRDefault="009641C3" w:rsidP="00DB07A1">
      <w:pPr>
        <w:shd w:val="clear" w:color="auto" w:fill="FFFFFF"/>
        <w:ind w:firstLine="708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DB07A1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Световая сигнализация</w:t>
      </w:r>
      <w:r w:rsidR="00DB07A1" w:rsidRPr="009641C3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</w:t>
      </w:r>
    </w:p>
    <w:p w:rsidR="009641C3" w:rsidRPr="009641C3" w:rsidRDefault="009641C3" w:rsidP="00DB07A1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641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Используется для информирования об условиях труда: нормальный (штатный) режим работы, нерабочее положение, аварийная ситуация. Световые сигнальные элементы можно использовать для передачи команд или информации. Характеристика сигналов:</w:t>
      </w:r>
      <w:r w:rsidR="00DB07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hyperlink r:id="rId8" w:tooltip="Яркость" w:history="1">
        <w:r w:rsidRPr="00DB07A1">
          <w:rPr>
            <w:rFonts w:ascii="Times New Roman" w:eastAsia="Times New Roman" w:hAnsi="Times New Roman"/>
            <w:sz w:val="28"/>
            <w:szCs w:val="28"/>
            <w:lang w:val="ru-RU" w:eastAsia="ru-RU" w:bidi="ar-SA"/>
          </w:rPr>
          <w:t>яркость</w:t>
        </w:r>
      </w:hyperlink>
      <w:r w:rsidRPr="009641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r w:rsidR="00DB07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9641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цвет,</w:t>
      </w:r>
      <w:r w:rsidR="00DB07A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9641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частота мигания.</w:t>
      </w:r>
    </w:p>
    <w:p w:rsidR="009641C3" w:rsidRPr="009641C3" w:rsidRDefault="009641C3" w:rsidP="00DB07A1">
      <w:pPr>
        <w:shd w:val="clear" w:color="auto" w:fill="FFFFFF"/>
        <w:ind w:firstLine="708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641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Требования к сигналам:</w:t>
      </w:r>
    </w:p>
    <w:p w:rsidR="009641C3" w:rsidRPr="009641C3" w:rsidRDefault="009641C3" w:rsidP="005D626A">
      <w:pPr>
        <w:numPr>
          <w:ilvl w:val="0"/>
          <w:numId w:val="7"/>
        </w:numPr>
        <w:shd w:val="clear" w:color="auto" w:fill="FFFFFF"/>
        <w:ind w:left="-35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641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световой элемент должен быть в 2 раза ярче окружающего фона;</w:t>
      </w:r>
    </w:p>
    <w:p w:rsidR="009641C3" w:rsidRPr="009641C3" w:rsidRDefault="009641C3" w:rsidP="005D626A">
      <w:pPr>
        <w:numPr>
          <w:ilvl w:val="0"/>
          <w:numId w:val="7"/>
        </w:numPr>
        <w:shd w:val="clear" w:color="auto" w:fill="FFFFFF"/>
        <w:ind w:left="-35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641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следует избегать совместного применения цветов, которые легко спутать;</w:t>
      </w:r>
    </w:p>
    <w:p w:rsidR="009641C3" w:rsidRPr="009641C3" w:rsidRDefault="009641C3" w:rsidP="005D626A">
      <w:pPr>
        <w:numPr>
          <w:ilvl w:val="0"/>
          <w:numId w:val="7"/>
        </w:numPr>
        <w:shd w:val="clear" w:color="auto" w:fill="FFFFFF"/>
        <w:ind w:left="-35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641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сигнальные элементы следует располагать в затемнённых местах или защищать специальными козырьками;</w:t>
      </w:r>
    </w:p>
    <w:p w:rsidR="009641C3" w:rsidRPr="009641C3" w:rsidRDefault="009641C3" w:rsidP="005D626A">
      <w:pPr>
        <w:numPr>
          <w:ilvl w:val="0"/>
          <w:numId w:val="7"/>
        </w:numPr>
        <w:shd w:val="clear" w:color="auto" w:fill="FFFFFF"/>
        <w:ind w:left="-357"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641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рекомендуется использовать в качестве сигнала мигающий свет.</w:t>
      </w:r>
    </w:p>
    <w:p w:rsidR="009641C3" w:rsidRPr="009641C3" w:rsidRDefault="009641C3" w:rsidP="005D626A">
      <w:pPr>
        <w:shd w:val="clear" w:color="auto" w:fill="FFFFFF"/>
        <w:ind w:firstLine="352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641C3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 назначением сигналов должны ознакомиться все работники. Таблицы сигналов вывешиваются на рабочих местах или работающем механизме. Каждый неправильно отданный или непонятный сигнал должен восприниматься как сигнал «стоп».</w:t>
      </w:r>
    </w:p>
    <w:p w:rsidR="005D626A" w:rsidRDefault="005D626A" w:rsidP="00DB07A1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64CE4" w:rsidRPr="00DB07A1" w:rsidRDefault="005D626A" w:rsidP="00DB07A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="00C64CE4" w:rsidRPr="00DB07A1">
        <w:rPr>
          <w:rFonts w:ascii="Times New Roman" w:hAnsi="Times New Roman"/>
          <w:b/>
          <w:sz w:val="28"/>
          <w:szCs w:val="28"/>
          <w:lang w:val="ru-RU"/>
        </w:rPr>
        <w:t>Цвета безопасности и знаки безопасности труда</w:t>
      </w:r>
      <w:r w:rsidR="00F61B18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C64CE4" w:rsidRPr="00DB07A1" w:rsidRDefault="00C64CE4" w:rsidP="00C64CE4">
      <w:pPr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  <w:r w:rsidRPr="00DB07A1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Стандарт устанавливает следующие сигнальные цвета: красный, желтый, зеленый, синий. Для усиления зрительного восприятия </w:t>
      </w:r>
      <w:proofErr w:type="spellStart"/>
      <w:r w:rsidRPr="00DB07A1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цветографических</w:t>
      </w:r>
      <w:proofErr w:type="spellEnd"/>
      <w:r w:rsidRPr="00DB07A1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 xml:space="preserve"> изображений знаков безопасности и сигнальной разметки сигнальные цвета следует применять в сочетании с контрастными цветами - белым или черным. Контрастные цвета необходимо использовать для выполнения графических символов и поясняющих надписей.</w:t>
      </w:r>
    </w:p>
    <w:p w:rsidR="00C64CE4" w:rsidRPr="00DB07A1" w:rsidRDefault="00C64CE4" w:rsidP="00C64CE4">
      <w:pPr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  <w:r w:rsidRPr="00DB07A1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lastRenderedPageBreak/>
        <w:t xml:space="preserve">Сигнальные цвета необходимо применять </w:t>
      </w:r>
      <w:proofErr w:type="gramStart"/>
      <w:r w:rsidRPr="00DB07A1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для</w:t>
      </w:r>
      <w:proofErr w:type="gramEnd"/>
      <w:r w:rsidRPr="00DB07A1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:</w:t>
      </w:r>
    </w:p>
    <w:p w:rsidR="00C64CE4" w:rsidRPr="00DB07A1" w:rsidRDefault="00C64CE4" w:rsidP="00C64CE4">
      <w:pPr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  <w:r w:rsidRPr="00DB07A1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 - обозначения поверхностей, конструкций (или элементов конструкций), приспособлений, узлов и элементов оборудования, машин, механизмов и т.п., которые могут служить источниками опасности для людей, поверхности ограждений и других защитных устройств, систем блокировок и т.п.;</w:t>
      </w:r>
    </w:p>
    <w:p w:rsidR="00C64CE4" w:rsidRPr="00DB07A1" w:rsidRDefault="00C64CE4" w:rsidP="00C64CE4">
      <w:pPr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  <w:r w:rsidRPr="00DB07A1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- обозначения пожарной техники, сре</w:t>
      </w:r>
      <w:proofErr w:type="gramStart"/>
      <w:r w:rsidRPr="00DB07A1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дств пр</w:t>
      </w:r>
      <w:proofErr w:type="gramEnd"/>
      <w:r w:rsidRPr="00DB07A1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отивопожарной защиты, их элементов;</w:t>
      </w:r>
    </w:p>
    <w:p w:rsidR="00C64CE4" w:rsidRPr="00DB07A1" w:rsidRDefault="00C64CE4" w:rsidP="00C64CE4">
      <w:pPr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  <w:r w:rsidRPr="00DB07A1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 - знаков безопасности, сигнальной разметки, планов эвакуации и других визуальных средств обеспечения безопасности;</w:t>
      </w:r>
    </w:p>
    <w:p w:rsidR="00C64CE4" w:rsidRPr="00DB07A1" w:rsidRDefault="00C64CE4" w:rsidP="00C64CE4">
      <w:pPr>
        <w:ind w:firstLine="709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  <w:r w:rsidRPr="00DB07A1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- светящихся (световых) средств безопасности (сигнальные лампы, табло и др.);</w:t>
      </w:r>
    </w:p>
    <w:p w:rsidR="00C64CE4" w:rsidRPr="00DB07A1" w:rsidRDefault="00C64CE4" w:rsidP="00C64CE4">
      <w:pPr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  <w:r w:rsidRPr="00DB07A1"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  <w:t> - обозначения пути эвакуации.</w:t>
      </w:r>
    </w:p>
    <w:p w:rsidR="00C64CE4" w:rsidRPr="00DB07A1" w:rsidRDefault="00C64CE4" w:rsidP="00C64CE4">
      <w:pPr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</w:p>
    <w:p w:rsidR="00C64CE4" w:rsidRPr="00DB07A1" w:rsidRDefault="00C64CE4" w:rsidP="00C64CE4">
      <w:pPr>
        <w:ind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  <w:lang w:val="ru-RU"/>
        </w:rPr>
      </w:pPr>
      <w:r w:rsidRPr="00DB07A1">
        <w:rPr>
          <w:rFonts w:ascii="Times New Roman" w:eastAsia="Times New Roman" w:hAnsi="Times New Roman"/>
          <w:spacing w:val="2"/>
          <w:sz w:val="28"/>
          <w:szCs w:val="28"/>
          <w:lang w:val="ru-RU" w:eastAsia="ru-RU" w:bidi="ar-SA"/>
        </w:rPr>
        <w:t>Таблица 1 - Смысловое значение, область применения сигнальных цветов и соответствующие им контрастные цвета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715"/>
        <w:gridCol w:w="2663"/>
        <w:gridCol w:w="3045"/>
        <w:gridCol w:w="1932"/>
      </w:tblGrid>
      <w:tr w:rsidR="00C64CE4" w:rsidRPr="00C33BF6" w:rsidTr="008225C3">
        <w:trPr>
          <w:trHeight w:val="15"/>
        </w:trPr>
        <w:tc>
          <w:tcPr>
            <w:tcW w:w="1848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42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66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18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64CE4" w:rsidRPr="00DB07A1" w:rsidTr="008225C3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Сигнальный цвет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CB3191">
            <w:pPr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Смысловое значение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CB3191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Область применения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Контрастный цвет</w:t>
            </w:r>
          </w:p>
        </w:tc>
      </w:tr>
      <w:tr w:rsidR="00C64CE4" w:rsidRPr="00C33BF6" w:rsidTr="008225C3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  <w:t>Непосредственная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  <w:t>опасность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Запрещение опасного поведения или действия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64CE4" w:rsidRPr="00DB07A1" w:rsidTr="008225C3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Обозначение непосредственной опасности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64CE4" w:rsidRPr="00DB07A1" w:rsidTr="008225C3">
        <w:tc>
          <w:tcPr>
            <w:tcW w:w="18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Красный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Аварийная или опасная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  <w:t>ситуация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Сообщение об аварийном отключении или аварийном состоянии оборудования (технологического процесса)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Белый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</w:p>
        </w:tc>
      </w:tr>
      <w:tr w:rsidR="00C64CE4" w:rsidRPr="00C33BF6" w:rsidTr="008225C3"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Пожарная техника, средства противопожарной защиты, их элементы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Обозначение и определение мест нахождения пожарной техники, сре</w:t>
            </w:r>
            <w:proofErr w:type="gramStart"/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дств пр</w:t>
            </w:r>
            <w:proofErr w:type="gramEnd"/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отивопожарной защиты, их элементов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64CE4" w:rsidRPr="00DB07A1" w:rsidTr="008225C3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  <w:t>Желтый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  <w:t>Возможная опасность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Обозначение возможной опасности, опасной ситуации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  <w:t>Черный</w:t>
            </w:r>
          </w:p>
        </w:tc>
      </w:tr>
      <w:tr w:rsidR="00C64CE4" w:rsidRPr="00C33BF6" w:rsidTr="008225C3"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Предупреждение, предостережение о 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возможной опасности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64CE4" w:rsidRPr="00C33BF6" w:rsidTr="008225C3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br/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  <w:t>Зеленый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  <w:t>Безопасность, безопасные условия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Сообщение о нормальной работе оборудования, нормальном состоянии технологического процесса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64CE4" w:rsidRPr="00DB07A1" w:rsidTr="008225C3"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  <w:t>Помощь, спасение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Обозначение пути эвакуации, аптечек, кабинетов, средств по оказанию первой медицинской помощи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  <w:t>Белый</w:t>
            </w:r>
          </w:p>
        </w:tc>
      </w:tr>
      <w:tr w:rsidR="00C64CE4" w:rsidRPr="00C33BF6" w:rsidTr="008225C3"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center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  <w:t>Синий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Предписание во избежание опасности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Требование обязательных действий в целях обеспечения безопасности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64CE4" w:rsidRPr="00DB07A1" w:rsidTr="008225C3">
        <w:tc>
          <w:tcPr>
            <w:tcW w:w="18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Указание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Разрешение определенных действий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CB3191" w:rsidRPr="00DB07A1" w:rsidRDefault="00CB3191" w:rsidP="00C64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CB3191" w:rsidRPr="00DB07A1" w:rsidRDefault="00CB3191" w:rsidP="00C64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C64CE4" w:rsidRPr="00DB07A1" w:rsidRDefault="00C64CE4" w:rsidP="00C64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DB07A1">
        <w:rPr>
          <w:spacing w:val="2"/>
          <w:sz w:val="28"/>
          <w:szCs w:val="28"/>
          <w:shd w:val="clear" w:color="auto" w:fill="FFFFFF"/>
        </w:rPr>
        <w:t>Основные знаки безопасности необходимо разделять на следующие группы:</w:t>
      </w:r>
    </w:p>
    <w:p w:rsidR="00C64CE4" w:rsidRPr="00DB07A1" w:rsidRDefault="00C64CE4" w:rsidP="00C64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B07A1">
        <w:rPr>
          <w:spacing w:val="2"/>
          <w:sz w:val="28"/>
          <w:szCs w:val="28"/>
          <w:shd w:val="clear" w:color="auto" w:fill="FFFFFF"/>
        </w:rPr>
        <w:t>- запрещающие знаки;</w:t>
      </w:r>
    </w:p>
    <w:p w:rsidR="00C64CE4" w:rsidRPr="00DB07A1" w:rsidRDefault="00C64CE4" w:rsidP="00C64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B07A1">
        <w:rPr>
          <w:spacing w:val="2"/>
          <w:sz w:val="28"/>
          <w:szCs w:val="28"/>
          <w:shd w:val="clear" w:color="auto" w:fill="FFFFFF"/>
        </w:rPr>
        <w:t>- предупреждающие знаки;</w:t>
      </w:r>
    </w:p>
    <w:p w:rsidR="00C64CE4" w:rsidRPr="00DB07A1" w:rsidRDefault="00C64CE4" w:rsidP="00C64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B07A1">
        <w:rPr>
          <w:spacing w:val="2"/>
          <w:sz w:val="28"/>
          <w:szCs w:val="28"/>
          <w:shd w:val="clear" w:color="auto" w:fill="FFFFFF"/>
        </w:rPr>
        <w:t>- знаки пожарной безопасности;</w:t>
      </w:r>
    </w:p>
    <w:p w:rsidR="00C64CE4" w:rsidRPr="00DB07A1" w:rsidRDefault="00C64CE4" w:rsidP="00C64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B07A1">
        <w:rPr>
          <w:spacing w:val="2"/>
          <w:sz w:val="28"/>
          <w:szCs w:val="28"/>
          <w:shd w:val="clear" w:color="auto" w:fill="FFFFFF"/>
        </w:rPr>
        <w:t>- предписывающие знаки;</w:t>
      </w:r>
    </w:p>
    <w:p w:rsidR="00C64CE4" w:rsidRPr="00DB07A1" w:rsidRDefault="00C64CE4" w:rsidP="00C64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B07A1">
        <w:rPr>
          <w:spacing w:val="2"/>
          <w:sz w:val="28"/>
          <w:szCs w:val="28"/>
          <w:shd w:val="clear" w:color="auto" w:fill="FFFFFF"/>
        </w:rPr>
        <w:t>- эвакуационные знаки и знаки медицинского и санитарного назначения;</w:t>
      </w:r>
    </w:p>
    <w:p w:rsidR="00C64CE4" w:rsidRPr="00DB07A1" w:rsidRDefault="00C64CE4" w:rsidP="00C64CE4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  <w:shd w:val="clear" w:color="auto" w:fill="FFFFFF"/>
        </w:rPr>
      </w:pPr>
      <w:r w:rsidRPr="00DB07A1">
        <w:rPr>
          <w:spacing w:val="2"/>
          <w:sz w:val="28"/>
          <w:szCs w:val="28"/>
          <w:shd w:val="clear" w:color="auto" w:fill="FFFFFF"/>
        </w:rPr>
        <w:t>- указательные знаки.</w:t>
      </w:r>
      <w:r w:rsidRPr="00DB07A1">
        <w:rPr>
          <w:spacing w:val="2"/>
          <w:sz w:val="28"/>
          <w:szCs w:val="28"/>
        </w:rPr>
        <w:br/>
      </w:r>
      <w:r w:rsidRPr="00DB07A1">
        <w:rPr>
          <w:spacing w:val="2"/>
          <w:sz w:val="28"/>
          <w:szCs w:val="28"/>
          <w:shd w:val="clear" w:color="auto" w:fill="FFFFFF"/>
        </w:rPr>
        <w:t>    </w:t>
      </w:r>
    </w:p>
    <w:p w:rsidR="00C64CE4" w:rsidRPr="00DB07A1" w:rsidRDefault="00C64CE4" w:rsidP="00C64CE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DB07A1">
        <w:rPr>
          <w:spacing w:val="2"/>
          <w:sz w:val="28"/>
          <w:szCs w:val="28"/>
          <w:shd w:val="clear" w:color="auto" w:fill="FFFFFF"/>
        </w:rPr>
        <w:t> </w:t>
      </w:r>
      <w:r w:rsidRPr="00DB07A1">
        <w:rPr>
          <w:spacing w:val="2"/>
          <w:sz w:val="28"/>
          <w:szCs w:val="28"/>
        </w:rPr>
        <w:t>Таблица 2 - Геометрическая форма, сигнальный цвет и смысловое значение основных знаков безопасности  </w:t>
      </w:r>
    </w:p>
    <w:tbl>
      <w:tblPr>
        <w:tblW w:w="938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8"/>
        <w:gridCol w:w="2680"/>
        <w:gridCol w:w="2988"/>
        <w:gridCol w:w="1406"/>
        <w:gridCol w:w="2253"/>
        <w:gridCol w:w="28"/>
      </w:tblGrid>
      <w:tr w:rsidR="00C64CE4" w:rsidRPr="00C33BF6" w:rsidTr="008225C3">
        <w:trPr>
          <w:trHeight w:val="15"/>
          <w:jc w:val="center"/>
        </w:trPr>
        <w:tc>
          <w:tcPr>
            <w:tcW w:w="28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80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988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1406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53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8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64CE4" w:rsidRPr="00DB07A1" w:rsidTr="008225C3">
        <w:trPr>
          <w:jc w:val="center"/>
        </w:trPr>
        <w:tc>
          <w:tcPr>
            <w:tcW w:w="28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Группа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Геометрическая форма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proofErr w:type="spellStart"/>
            <w:proofErr w:type="gramStart"/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Сигналь-ный</w:t>
            </w:r>
            <w:proofErr w:type="spellEnd"/>
            <w:proofErr w:type="gramEnd"/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цвет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Смысловое значение</w:t>
            </w:r>
          </w:p>
        </w:tc>
        <w:tc>
          <w:tcPr>
            <w:tcW w:w="28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64CE4" w:rsidRPr="00C33BF6" w:rsidTr="008225C3">
        <w:trPr>
          <w:jc w:val="center"/>
        </w:trPr>
        <w:tc>
          <w:tcPr>
            <w:tcW w:w="28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Запрещающие знаки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Круг с поперечной полосой</w:t>
            </w:r>
          </w:p>
          <w:p w:rsidR="00C64CE4" w:rsidRPr="00DB07A1" w:rsidRDefault="00C64CE4" w:rsidP="008225C3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655320" cy="675640"/>
                  <wp:effectExtent l="19050" t="0" r="0" b="0"/>
                  <wp:docPr id="1" name="Рисунок 1" descr="ГОСТ Р 12.4.026-2001 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 (с Изменением N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ОСТ Р 12.4.026-2001 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 (с Изменением N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Красный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Запрещение опасного поведения или действия</w:t>
            </w:r>
          </w:p>
        </w:tc>
        <w:tc>
          <w:tcPr>
            <w:tcW w:w="28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64CE4" w:rsidRPr="00DB07A1" w:rsidTr="008225C3">
        <w:trPr>
          <w:jc w:val="center"/>
        </w:trPr>
        <w:tc>
          <w:tcPr>
            <w:tcW w:w="28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Предупреждающие знаки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Треугольник</w:t>
            </w:r>
          </w:p>
          <w:p w:rsidR="00C64CE4" w:rsidRPr="00DB07A1" w:rsidRDefault="00C64CE4" w:rsidP="008225C3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812165" cy="702945"/>
                  <wp:effectExtent l="19050" t="0" r="6985" b="0"/>
                  <wp:docPr id="2" name="Рисунок 2" descr="ГОСТ Р 12.4.026-2001 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 (с Изменением N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ОСТ Р 12.4.026-2001 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 (с Изменением N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70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Желтый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Предупреждение о возможной опасности.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  <w:t>Осторожность.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Внимание</w:t>
            </w:r>
          </w:p>
        </w:tc>
        <w:tc>
          <w:tcPr>
            <w:tcW w:w="28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64CE4" w:rsidRPr="00C33BF6" w:rsidTr="008225C3">
        <w:trPr>
          <w:jc w:val="center"/>
        </w:trPr>
        <w:tc>
          <w:tcPr>
            <w:tcW w:w="28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Предписывающие знаки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Круг</w:t>
            </w:r>
          </w:p>
          <w:p w:rsidR="00C64CE4" w:rsidRPr="00DB07A1" w:rsidRDefault="00C64CE4" w:rsidP="008225C3">
            <w:pPr>
              <w:ind w:firstLine="709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655320" cy="668655"/>
                  <wp:effectExtent l="19050" t="0" r="0" b="0"/>
                  <wp:docPr id="3" name="Рисунок 3" descr="ГОСТ Р 12.4.026-2001 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 (с Изменением N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ОСТ Р 12.4.026-2001 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 (с Изменением N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68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Синий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Предписание обязательных действий во избежание опасности</w:t>
            </w:r>
          </w:p>
        </w:tc>
        <w:tc>
          <w:tcPr>
            <w:tcW w:w="28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64CE4" w:rsidRPr="00C33BF6" w:rsidTr="008225C3">
        <w:trPr>
          <w:jc w:val="center"/>
        </w:trPr>
        <w:tc>
          <w:tcPr>
            <w:tcW w:w="28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Знаки пожарной безопасности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Квадрат или прямоугольник</w:t>
            </w:r>
            <w:r w:rsidRPr="00DB07A1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211070" cy="675640"/>
                  <wp:effectExtent l="19050" t="0" r="0" b="0"/>
                  <wp:docPr id="4" name="Рисунок 4" descr="ГОСТ Р 12.4.026-2001 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 (с Изменением N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ОСТ Р 12.4.026-2001 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 (с Изменением N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070" cy="675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Красный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Обозначение и указание мест нахождения сре</w:t>
            </w:r>
            <w:proofErr w:type="gramStart"/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дств пр</w:t>
            </w:r>
            <w:proofErr w:type="gramEnd"/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отивопожарной защиты, их элементов</w:t>
            </w:r>
          </w:p>
        </w:tc>
        <w:tc>
          <w:tcPr>
            <w:tcW w:w="28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64CE4" w:rsidRPr="00DB07A1" w:rsidTr="008225C3">
        <w:trPr>
          <w:jc w:val="center"/>
        </w:trPr>
        <w:tc>
          <w:tcPr>
            <w:tcW w:w="28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Эвакуационные знаки и знаки медицинского и санитарного назначения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Квадрат или прямоугольник</w:t>
            </w:r>
            <w:r w:rsidRPr="00DB07A1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211070" cy="702945"/>
                  <wp:effectExtent l="19050" t="0" r="0" b="0"/>
                  <wp:docPr id="5" name="Рисунок 5" descr="ГОСТ Р 12.4.026-2001 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 (с Изменением N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ГОСТ Р 12.4.026-2001 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 (с Изменением N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1070" cy="70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Зеленый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Обозначение направления движения при эвакуации.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  <w:t>Спасение, первая помощь при авариях или пожарах. Надпись, информация для обеспечения безопасности</w:t>
            </w:r>
          </w:p>
        </w:tc>
        <w:tc>
          <w:tcPr>
            <w:tcW w:w="28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  <w:tr w:rsidR="00C64CE4" w:rsidRPr="00C33BF6" w:rsidTr="008225C3">
        <w:trPr>
          <w:jc w:val="center"/>
        </w:trPr>
        <w:tc>
          <w:tcPr>
            <w:tcW w:w="28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Указательные знаки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Квадрат или прямоугольник</w:t>
            </w:r>
          </w:p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218055" cy="716280"/>
                  <wp:effectExtent l="19050" t="0" r="0" b="0"/>
                  <wp:docPr id="6" name="Рисунок 6" descr="ГОСТ Р 12.4.026-2001 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 (с Изменением N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ГОСТ Р 12.4.026-2001 ССБТ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й (с Изменением N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055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Синий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C64CE4" w:rsidRPr="00DB07A1" w:rsidRDefault="00C64CE4" w:rsidP="008225C3">
            <w:pPr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Разрешение.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  <w:t>Указание.</w:t>
            </w:r>
            <w:r w:rsidRPr="00DB07A1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  <w:t>Надпись или информация</w:t>
            </w:r>
          </w:p>
        </w:tc>
        <w:tc>
          <w:tcPr>
            <w:tcW w:w="28" w:type="dxa"/>
            <w:hideMark/>
          </w:tcPr>
          <w:p w:rsidR="00C64CE4" w:rsidRPr="00DB07A1" w:rsidRDefault="00C64CE4" w:rsidP="008225C3">
            <w:pPr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C64CE4" w:rsidRPr="00DB07A1" w:rsidRDefault="00C64CE4" w:rsidP="00C64CE4">
      <w:pPr>
        <w:shd w:val="clear" w:color="auto" w:fill="FFFFFF"/>
        <w:ind w:firstLine="708"/>
        <w:jc w:val="both"/>
        <w:textAlignment w:val="baseline"/>
        <w:rPr>
          <w:rFonts w:ascii="Times New Roman" w:eastAsia="Times New Roman" w:hAnsi="Times New Roman"/>
          <w:b/>
          <w:spacing w:val="2"/>
          <w:sz w:val="28"/>
          <w:szCs w:val="28"/>
          <w:lang w:val="ru-RU" w:eastAsia="ru-RU" w:bidi="ar-SA"/>
        </w:rPr>
      </w:pPr>
    </w:p>
    <w:p w:rsidR="009641C3" w:rsidRPr="00DB07A1" w:rsidRDefault="005D626A" w:rsidP="009641C3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3. </w:t>
      </w:r>
      <w:r w:rsidR="00C64CE4" w:rsidRPr="00DB07A1">
        <w:rPr>
          <w:rFonts w:ascii="Times New Roman" w:hAnsi="Times New Roman"/>
          <w:b/>
          <w:sz w:val="28"/>
          <w:szCs w:val="28"/>
          <w:lang w:val="ru-RU"/>
        </w:rPr>
        <w:t>Требования безопасности при применении вредных веществ</w:t>
      </w:r>
      <w:r w:rsidR="0018457C">
        <w:rPr>
          <w:rFonts w:ascii="Times New Roman" w:hAnsi="Times New Roman"/>
          <w:b/>
          <w:sz w:val="28"/>
          <w:szCs w:val="28"/>
          <w:lang w:val="ru-RU"/>
        </w:rPr>
        <w:t>.</w:t>
      </w:r>
      <w:r w:rsidR="00C64CE4" w:rsidRPr="00DB07A1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641C3" w:rsidRPr="00DB07A1" w:rsidRDefault="00C64CE4" w:rsidP="009641C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07A1">
        <w:rPr>
          <w:rFonts w:ascii="Times New Roman" w:hAnsi="Times New Roman"/>
          <w:sz w:val="28"/>
          <w:szCs w:val="28"/>
          <w:lang w:val="ru-RU"/>
        </w:rPr>
        <w:t xml:space="preserve">Работодателем для предупреждения отравления тормозной жидкостью или антифризом должен быть четко установлен порядок их отпуска, хранения и расходования по назначению. </w:t>
      </w:r>
    </w:p>
    <w:p w:rsidR="009641C3" w:rsidRPr="00DB07A1" w:rsidRDefault="00C64CE4" w:rsidP="009641C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07A1">
        <w:rPr>
          <w:rFonts w:ascii="Times New Roman" w:hAnsi="Times New Roman"/>
          <w:sz w:val="28"/>
          <w:szCs w:val="28"/>
          <w:lang w:val="ru-RU"/>
        </w:rPr>
        <w:t>Антифриз (низкозамерзающие жидкости) и тормозные жидкости следует хранить и перевозить в исправных, герметично закрытых емкостях (бочках</w:t>
      </w:r>
      <w:r w:rsidR="009641C3" w:rsidRPr="00DB07A1">
        <w:rPr>
          <w:rFonts w:ascii="Times New Roman" w:hAnsi="Times New Roman"/>
          <w:sz w:val="28"/>
          <w:szCs w:val="28"/>
          <w:lang w:val="ru-RU"/>
        </w:rPr>
        <w:t xml:space="preserve"> и потребительской таре). </w:t>
      </w:r>
    </w:p>
    <w:p w:rsidR="009641C3" w:rsidRPr="00DB07A1" w:rsidRDefault="00C64CE4" w:rsidP="009641C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07A1">
        <w:rPr>
          <w:rFonts w:ascii="Times New Roman" w:hAnsi="Times New Roman"/>
          <w:sz w:val="28"/>
          <w:szCs w:val="28"/>
          <w:lang w:val="ru-RU"/>
        </w:rPr>
        <w:t xml:space="preserve">Перед тем, как налить антифриз или тормозную жидкость, необходимо тщательно очистить тару от твердых осадков, налетов и ржавчины, промыть щелочным раствором и пропарить. </w:t>
      </w:r>
      <w:r w:rsidRPr="00C33BF6">
        <w:rPr>
          <w:rFonts w:ascii="Times New Roman" w:hAnsi="Times New Roman"/>
          <w:sz w:val="28"/>
          <w:szCs w:val="28"/>
          <w:lang w:val="ru-RU"/>
        </w:rPr>
        <w:t>В таре не должно б</w:t>
      </w:r>
      <w:r w:rsidR="009641C3" w:rsidRPr="00C33BF6">
        <w:rPr>
          <w:rFonts w:ascii="Times New Roman" w:hAnsi="Times New Roman"/>
          <w:sz w:val="28"/>
          <w:szCs w:val="28"/>
          <w:lang w:val="ru-RU"/>
        </w:rPr>
        <w:t xml:space="preserve">ыть остатков нефтепродуктов. </w:t>
      </w:r>
    </w:p>
    <w:p w:rsidR="009641C3" w:rsidRPr="00DB07A1" w:rsidRDefault="00C64CE4" w:rsidP="009641C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07A1">
        <w:rPr>
          <w:rFonts w:ascii="Times New Roman" w:hAnsi="Times New Roman"/>
          <w:sz w:val="28"/>
          <w:szCs w:val="28"/>
          <w:lang w:val="ru-RU"/>
        </w:rPr>
        <w:t xml:space="preserve">Антифриз и тормозную жидкость наливают в тару не более чем на 90% ее емкости. </w:t>
      </w:r>
      <w:r w:rsidRPr="00C33BF6">
        <w:rPr>
          <w:rFonts w:ascii="Times New Roman" w:hAnsi="Times New Roman"/>
          <w:sz w:val="28"/>
          <w:szCs w:val="28"/>
          <w:lang w:val="ru-RU"/>
        </w:rPr>
        <w:t xml:space="preserve">На таре, в которой хранят (перевозят) антифриз и тормозную </w:t>
      </w:r>
      <w:r w:rsidRPr="00C33BF6">
        <w:rPr>
          <w:rFonts w:ascii="Times New Roman" w:hAnsi="Times New Roman"/>
          <w:sz w:val="28"/>
          <w:szCs w:val="28"/>
          <w:lang w:val="ru-RU"/>
        </w:rPr>
        <w:lastRenderedPageBreak/>
        <w:t xml:space="preserve">жидкость, и на пустой таре из-под них должна быть несмываемая надпись большими буквами «ЯД», а также знак, установленный для ядовитых веществ по ГОСТ 19433-88 «Грузы опасные. </w:t>
      </w:r>
      <w:r w:rsidRPr="00DB07A1">
        <w:rPr>
          <w:rFonts w:ascii="Times New Roman" w:hAnsi="Times New Roman"/>
          <w:sz w:val="28"/>
          <w:szCs w:val="28"/>
          <w:lang w:val="ru-RU"/>
        </w:rPr>
        <w:t>К</w:t>
      </w:r>
      <w:r w:rsidR="009641C3" w:rsidRPr="00DB07A1">
        <w:rPr>
          <w:rFonts w:ascii="Times New Roman" w:hAnsi="Times New Roman"/>
          <w:sz w:val="28"/>
          <w:szCs w:val="28"/>
          <w:lang w:val="ru-RU"/>
        </w:rPr>
        <w:t>лассификация и маркировка ».</w:t>
      </w:r>
    </w:p>
    <w:p w:rsidR="009641C3" w:rsidRPr="00DB07A1" w:rsidRDefault="00C64CE4" w:rsidP="009641C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07A1">
        <w:rPr>
          <w:rFonts w:ascii="Times New Roman" w:hAnsi="Times New Roman"/>
          <w:sz w:val="28"/>
          <w:szCs w:val="28"/>
          <w:lang w:val="ru-RU"/>
        </w:rPr>
        <w:t>Тару с антифризом и тормозной жидкостью хранят в сухом поме</w:t>
      </w:r>
      <w:r w:rsidR="009641C3" w:rsidRPr="00DB07A1">
        <w:rPr>
          <w:rFonts w:ascii="Times New Roman" w:hAnsi="Times New Roman"/>
          <w:sz w:val="28"/>
          <w:szCs w:val="28"/>
          <w:lang w:val="ru-RU"/>
        </w:rPr>
        <w:t>щении, которое не отапливается.</w:t>
      </w:r>
    </w:p>
    <w:p w:rsidR="009641C3" w:rsidRPr="00DB07A1" w:rsidRDefault="00C64CE4" w:rsidP="009641C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07A1">
        <w:rPr>
          <w:rFonts w:ascii="Times New Roman" w:hAnsi="Times New Roman"/>
          <w:sz w:val="28"/>
          <w:szCs w:val="28"/>
          <w:lang w:val="ru-RU"/>
        </w:rPr>
        <w:t xml:space="preserve">Не допускается наливать антифриз и тормозную жидкость в тару, которая не соответствует вышеперечисленным требованиям; переливать антифриз и тормозную жидкость шлангом путем засасывания ртом; применять тару из-под антифриза и тормозной жидкости для перевозки и хранения пищевых продуктов; перевозить антифриз и тормозную жидкость совместно с людьми, животными, пищевыми продуктами. </w:t>
      </w:r>
    </w:p>
    <w:p w:rsidR="009641C3" w:rsidRPr="00DB07A1" w:rsidRDefault="00C64CE4" w:rsidP="009641C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07A1">
        <w:rPr>
          <w:rFonts w:ascii="Times New Roman" w:hAnsi="Times New Roman"/>
          <w:sz w:val="28"/>
          <w:szCs w:val="28"/>
          <w:lang w:val="ru-RU"/>
        </w:rPr>
        <w:t xml:space="preserve">Слитый из системы охлаждения двигателя антифриз сдается по акту на склад для хранения. Требования к хранению отработанного антифриза </w:t>
      </w:r>
      <w:r w:rsidR="009641C3" w:rsidRPr="00DB07A1">
        <w:rPr>
          <w:rFonts w:ascii="Times New Roman" w:hAnsi="Times New Roman"/>
          <w:sz w:val="28"/>
          <w:szCs w:val="28"/>
          <w:lang w:val="ru-RU"/>
        </w:rPr>
        <w:t xml:space="preserve">такие же, как и </w:t>
      </w:r>
      <w:proofErr w:type="gramStart"/>
      <w:r w:rsidR="009641C3" w:rsidRPr="00DB07A1">
        <w:rPr>
          <w:rFonts w:ascii="Times New Roman" w:hAnsi="Times New Roman"/>
          <w:sz w:val="28"/>
          <w:szCs w:val="28"/>
          <w:lang w:val="ru-RU"/>
        </w:rPr>
        <w:t>для</w:t>
      </w:r>
      <w:proofErr w:type="gramEnd"/>
      <w:r w:rsidR="009641C3" w:rsidRPr="00DB07A1">
        <w:rPr>
          <w:rFonts w:ascii="Times New Roman" w:hAnsi="Times New Roman"/>
          <w:sz w:val="28"/>
          <w:szCs w:val="28"/>
          <w:lang w:val="ru-RU"/>
        </w:rPr>
        <w:t xml:space="preserve"> свежего. </w:t>
      </w:r>
    </w:p>
    <w:p w:rsidR="009641C3" w:rsidRPr="00DB07A1" w:rsidRDefault="00C64CE4" w:rsidP="009641C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07A1">
        <w:rPr>
          <w:rFonts w:ascii="Times New Roman" w:hAnsi="Times New Roman"/>
          <w:sz w:val="28"/>
          <w:szCs w:val="28"/>
          <w:lang w:val="ru-RU"/>
        </w:rPr>
        <w:t xml:space="preserve">Перед заправкой системы охлаждения антифризом необходимо: проверить, нет ли в системе охлаждения (в соединительных шлангах, радиаторе, сальниках водяного насоса и т.д.) течи, а при наличии устранить ее; промыть систему охлаждения чистой горячей водой. </w:t>
      </w:r>
    </w:p>
    <w:p w:rsidR="009641C3" w:rsidRPr="00DB07A1" w:rsidRDefault="00C64CE4" w:rsidP="009641C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07A1">
        <w:rPr>
          <w:rFonts w:ascii="Times New Roman" w:hAnsi="Times New Roman"/>
          <w:sz w:val="28"/>
          <w:szCs w:val="28"/>
          <w:lang w:val="ru-RU"/>
        </w:rPr>
        <w:t xml:space="preserve">Заправку системы охлаждения двигателя антифризом и тормозной системы тормозной жидкостью следует производить только при помощи специально предназначенной для этой цели посуды. </w:t>
      </w:r>
      <w:r w:rsidRPr="00C33BF6">
        <w:rPr>
          <w:rFonts w:ascii="Times New Roman" w:hAnsi="Times New Roman"/>
          <w:sz w:val="28"/>
          <w:szCs w:val="28"/>
          <w:lang w:val="ru-RU"/>
        </w:rPr>
        <w:t xml:space="preserve">Заправочная посуда должна быть очищена и промыта, как указано в пункте 8 настоящего раздела, и иметь соответствующую надпись: «Только для антифриза» или «Только для тормозной жидкости». </w:t>
      </w:r>
      <w:r w:rsidRPr="00DB07A1">
        <w:rPr>
          <w:rFonts w:ascii="Times New Roman" w:hAnsi="Times New Roman"/>
          <w:sz w:val="28"/>
          <w:szCs w:val="28"/>
          <w:lang w:val="ru-RU"/>
        </w:rPr>
        <w:t>При работе с этими жидкостями необходимо принять меры, исключающие попадание в них нефтепродуктов (бензина, дизельного</w:t>
      </w:r>
      <w:r w:rsidR="009641C3" w:rsidRPr="00DB07A1">
        <w:rPr>
          <w:rFonts w:ascii="Times New Roman" w:hAnsi="Times New Roman"/>
          <w:sz w:val="28"/>
          <w:szCs w:val="28"/>
          <w:lang w:val="ru-RU"/>
        </w:rPr>
        <w:t xml:space="preserve"> топлива, масла и т.п.).</w:t>
      </w:r>
    </w:p>
    <w:p w:rsidR="009641C3" w:rsidRPr="00DB07A1" w:rsidRDefault="00C64CE4" w:rsidP="009641C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07A1">
        <w:rPr>
          <w:rFonts w:ascii="Times New Roman" w:hAnsi="Times New Roman"/>
          <w:sz w:val="28"/>
          <w:szCs w:val="28"/>
          <w:lang w:val="ru-RU"/>
        </w:rPr>
        <w:t xml:space="preserve">Заливать антифриз в систему охлаждения без расширительного бачка следует не до горловины радиатора, а на 10% меньше объема системы охлаждения, потому что во время работы двигателя (при нагревании) антифриз расширяется больше воды, что </w:t>
      </w:r>
      <w:r w:rsidR="009641C3" w:rsidRPr="00DB07A1">
        <w:rPr>
          <w:rFonts w:ascii="Times New Roman" w:hAnsi="Times New Roman"/>
          <w:sz w:val="28"/>
          <w:szCs w:val="28"/>
          <w:lang w:val="ru-RU"/>
        </w:rPr>
        <w:t>может привести к его вытеканию.</w:t>
      </w:r>
    </w:p>
    <w:p w:rsidR="009641C3" w:rsidRPr="00DB07A1" w:rsidRDefault="00C64CE4" w:rsidP="009641C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07A1">
        <w:rPr>
          <w:rFonts w:ascii="Times New Roman" w:hAnsi="Times New Roman"/>
          <w:sz w:val="28"/>
          <w:szCs w:val="28"/>
          <w:lang w:val="ru-RU"/>
        </w:rPr>
        <w:t xml:space="preserve">После каждой операции с тормозной жидкостью и антифризом (получение, выдача, заправка автомобиля, проверка качества) нужно тщательно мыть руки водой с мылом. При случайном заглатывании антифриза или тормозной жидкости пострадавшему должна быть немедленно </w:t>
      </w:r>
      <w:r w:rsidR="009641C3" w:rsidRPr="00DB07A1">
        <w:rPr>
          <w:rFonts w:ascii="Times New Roman" w:hAnsi="Times New Roman"/>
          <w:sz w:val="28"/>
          <w:szCs w:val="28"/>
          <w:lang w:val="ru-RU"/>
        </w:rPr>
        <w:t xml:space="preserve">оказана медицинская помощь. </w:t>
      </w:r>
    </w:p>
    <w:p w:rsidR="00F61B18" w:rsidRDefault="00C64CE4" w:rsidP="009641C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B07A1">
        <w:rPr>
          <w:rFonts w:ascii="Times New Roman" w:hAnsi="Times New Roman"/>
          <w:sz w:val="28"/>
          <w:szCs w:val="28"/>
          <w:lang w:val="ru-RU"/>
        </w:rPr>
        <w:t>Запрещается допускать к работе с антифризом и тормозной жидкостью лиц, не прошедших инструктажа по требованиям безопасности при их использовании и хранении или которым по медицинским показаниям такая работа противопоказана по состоянию здоровья.</w:t>
      </w:r>
    </w:p>
    <w:p w:rsidR="00F61B18" w:rsidRDefault="00F61B18" w:rsidP="009641C3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2B8A" w:rsidRDefault="00F61B18" w:rsidP="009641C3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61B18">
        <w:rPr>
          <w:rFonts w:ascii="Times New Roman" w:hAnsi="Times New Roman"/>
          <w:b/>
          <w:sz w:val="28"/>
          <w:szCs w:val="28"/>
          <w:lang w:val="ru-RU"/>
        </w:rPr>
        <w:t>Контрольные вопросы:</w:t>
      </w:r>
    </w:p>
    <w:p w:rsidR="00F61B18" w:rsidRDefault="00F61B18" w:rsidP="00F61B18">
      <w:pPr>
        <w:pStyle w:val="a7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61B18">
        <w:rPr>
          <w:rFonts w:ascii="Times New Roman" w:hAnsi="Times New Roman"/>
          <w:sz w:val="28"/>
          <w:szCs w:val="28"/>
          <w:lang w:val="ru-RU"/>
        </w:rPr>
        <w:t>Какое предназначение принудительной сигнализации?</w:t>
      </w:r>
    </w:p>
    <w:p w:rsidR="00F61B18" w:rsidRDefault="00F61B18" w:rsidP="00F61B18">
      <w:pPr>
        <w:pStyle w:val="a7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 осуществляется выбор сигнализации?</w:t>
      </w:r>
    </w:p>
    <w:p w:rsidR="00F61B18" w:rsidRDefault="00F61B18" w:rsidP="00F61B18">
      <w:pPr>
        <w:pStyle w:val="a7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Какие сигнальные цвета установлены стандартом?</w:t>
      </w:r>
    </w:p>
    <w:p w:rsidR="00F61B18" w:rsidRPr="00F61B18" w:rsidRDefault="00F61B18" w:rsidP="00F61B18">
      <w:pPr>
        <w:pStyle w:val="a7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чего применяются сигнальные цвета?</w:t>
      </w:r>
    </w:p>
    <w:p w:rsidR="00F61B18" w:rsidRPr="00F61B18" w:rsidRDefault="00F61B18" w:rsidP="00F61B18">
      <w:pPr>
        <w:pStyle w:val="a7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61B18">
        <w:rPr>
          <w:rFonts w:ascii="Times New Roman" w:hAnsi="Times New Roman"/>
          <w:sz w:val="28"/>
          <w:szCs w:val="28"/>
          <w:lang w:val="ru-RU"/>
        </w:rPr>
        <w:lastRenderedPageBreak/>
        <w:t>На какие группы разделяются знаки безопасности?</w:t>
      </w:r>
    </w:p>
    <w:p w:rsidR="00F61B18" w:rsidRPr="00F61B18" w:rsidRDefault="00F61B18" w:rsidP="00F61B18">
      <w:pPr>
        <w:pStyle w:val="a7"/>
        <w:numPr>
          <w:ilvl w:val="1"/>
          <w:numId w:val="2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F61B18">
        <w:rPr>
          <w:rFonts w:ascii="Times New Roman" w:hAnsi="Times New Roman"/>
          <w:sz w:val="28"/>
          <w:szCs w:val="28"/>
          <w:lang w:val="ru-RU"/>
        </w:rPr>
        <w:t>Перечислите требования безопасности при применении вредных веществ.</w:t>
      </w:r>
    </w:p>
    <w:sectPr w:rsidR="00F61B18" w:rsidRPr="00F61B18" w:rsidSect="0058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1864"/>
    <w:multiLevelType w:val="hybridMultilevel"/>
    <w:tmpl w:val="BF4A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83042"/>
    <w:multiLevelType w:val="multilevel"/>
    <w:tmpl w:val="2904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1F4499"/>
    <w:multiLevelType w:val="multilevel"/>
    <w:tmpl w:val="DD5C9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DC6F79"/>
    <w:multiLevelType w:val="hybridMultilevel"/>
    <w:tmpl w:val="A7D2D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C6977"/>
    <w:multiLevelType w:val="multilevel"/>
    <w:tmpl w:val="B33A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0209C"/>
    <w:multiLevelType w:val="multilevel"/>
    <w:tmpl w:val="5682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0046E"/>
    <w:multiLevelType w:val="multilevel"/>
    <w:tmpl w:val="5500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9E1E6F"/>
    <w:multiLevelType w:val="multilevel"/>
    <w:tmpl w:val="72D6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006EF1"/>
    <w:multiLevelType w:val="hybridMultilevel"/>
    <w:tmpl w:val="D7E40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DD394C"/>
    <w:multiLevelType w:val="multilevel"/>
    <w:tmpl w:val="C182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4CE4"/>
    <w:rsid w:val="0002129C"/>
    <w:rsid w:val="000244F6"/>
    <w:rsid w:val="00024F68"/>
    <w:rsid w:val="00027DE3"/>
    <w:rsid w:val="0003503A"/>
    <w:rsid w:val="00035F8C"/>
    <w:rsid w:val="00041D02"/>
    <w:rsid w:val="00045505"/>
    <w:rsid w:val="00047E9B"/>
    <w:rsid w:val="000525EC"/>
    <w:rsid w:val="00057354"/>
    <w:rsid w:val="00060C72"/>
    <w:rsid w:val="00062E1C"/>
    <w:rsid w:val="000A0242"/>
    <w:rsid w:val="000A42D1"/>
    <w:rsid w:val="000B0A45"/>
    <w:rsid w:val="000B37F6"/>
    <w:rsid w:val="000C08C2"/>
    <w:rsid w:val="000E02B4"/>
    <w:rsid w:val="000E3BA9"/>
    <w:rsid w:val="000F11FF"/>
    <w:rsid w:val="001273E7"/>
    <w:rsid w:val="0018457C"/>
    <w:rsid w:val="0018743A"/>
    <w:rsid w:val="0019254B"/>
    <w:rsid w:val="0019398F"/>
    <w:rsid w:val="001B601F"/>
    <w:rsid w:val="001C0BF6"/>
    <w:rsid w:val="001C17CA"/>
    <w:rsid w:val="001C346C"/>
    <w:rsid w:val="001D769D"/>
    <w:rsid w:val="001E10D5"/>
    <w:rsid w:val="001E40AC"/>
    <w:rsid w:val="00203DB2"/>
    <w:rsid w:val="00206383"/>
    <w:rsid w:val="00207769"/>
    <w:rsid w:val="00215EB3"/>
    <w:rsid w:val="00223F6B"/>
    <w:rsid w:val="0023169B"/>
    <w:rsid w:val="00254CF0"/>
    <w:rsid w:val="00262086"/>
    <w:rsid w:val="002726BB"/>
    <w:rsid w:val="002752C6"/>
    <w:rsid w:val="002871EA"/>
    <w:rsid w:val="002A5125"/>
    <w:rsid w:val="002B40F0"/>
    <w:rsid w:val="002D1B70"/>
    <w:rsid w:val="002D26BA"/>
    <w:rsid w:val="002E0997"/>
    <w:rsid w:val="002E0E9E"/>
    <w:rsid w:val="002E399A"/>
    <w:rsid w:val="002E4FB3"/>
    <w:rsid w:val="002E5FAE"/>
    <w:rsid w:val="00301627"/>
    <w:rsid w:val="00302231"/>
    <w:rsid w:val="00304038"/>
    <w:rsid w:val="00314026"/>
    <w:rsid w:val="00315818"/>
    <w:rsid w:val="0032222F"/>
    <w:rsid w:val="00364A5F"/>
    <w:rsid w:val="00375C7C"/>
    <w:rsid w:val="0038326C"/>
    <w:rsid w:val="00391347"/>
    <w:rsid w:val="00395AE7"/>
    <w:rsid w:val="00396DD2"/>
    <w:rsid w:val="003A6987"/>
    <w:rsid w:val="003A69DA"/>
    <w:rsid w:val="003A7325"/>
    <w:rsid w:val="003B6D02"/>
    <w:rsid w:val="003C10D2"/>
    <w:rsid w:val="003C7AC0"/>
    <w:rsid w:val="003D0466"/>
    <w:rsid w:val="003E1414"/>
    <w:rsid w:val="003E7EFB"/>
    <w:rsid w:val="0041401C"/>
    <w:rsid w:val="00436C2F"/>
    <w:rsid w:val="00453C63"/>
    <w:rsid w:val="0046095A"/>
    <w:rsid w:val="00473FFE"/>
    <w:rsid w:val="00477667"/>
    <w:rsid w:val="00492E16"/>
    <w:rsid w:val="00496211"/>
    <w:rsid w:val="004B2933"/>
    <w:rsid w:val="004B2DAB"/>
    <w:rsid w:val="004C635E"/>
    <w:rsid w:val="004F08FA"/>
    <w:rsid w:val="004F3586"/>
    <w:rsid w:val="00505626"/>
    <w:rsid w:val="00510250"/>
    <w:rsid w:val="0053047C"/>
    <w:rsid w:val="00540489"/>
    <w:rsid w:val="005672E7"/>
    <w:rsid w:val="00571DEF"/>
    <w:rsid w:val="005820E2"/>
    <w:rsid w:val="00582B8A"/>
    <w:rsid w:val="005A7D80"/>
    <w:rsid w:val="005B0D5C"/>
    <w:rsid w:val="005C388F"/>
    <w:rsid w:val="005C43AB"/>
    <w:rsid w:val="005C537B"/>
    <w:rsid w:val="005D626A"/>
    <w:rsid w:val="00600A3E"/>
    <w:rsid w:val="00620A89"/>
    <w:rsid w:val="006422A6"/>
    <w:rsid w:val="00650562"/>
    <w:rsid w:val="006505BC"/>
    <w:rsid w:val="006853FB"/>
    <w:rsid w:val="0069782E"/>
    <w:rsid w:val="006A228E"/>
    <w:rsid w:val="006A573C"/>
    <w:rsid w:val="006A78AC"/>
    <w:rsid w:val="006C269A"/>
    <w:rsid w:val="006C42CB"/>
    <w:rsid w:val="006C606F"/>
    <w:rsid w:val="006D4B42"/>
    <w:rsid w:val="006E0854"/>
    <w:rsid w:val="006E5783"/>
    <w:rsid w:val="006F44E8"/>
    <w:rsid w:val="006F5C3D"/>
    <w:rsid w:val="007063AF"/>
    <w:rsid w:val="007115FA"/>
    <w:rsid w:val="0071358E"/>
    <w:rsid w:val="007215DC"/>
    <w:rsid w:val="00730BBC"/>
    <w:rsid w:val="00733604"/>
    <w:rsid w:val="00742B06"/>
    <w:rsid w:val="00750BDE"/>
    <w:rsid w:val="00762809"/>
    <w:rsid w:val="00772751"/>
    <w:rsid w:val="007735DF"/>
    <w:rsid w:val="00787C1F"/>
    <w:rsid w:val="007A2149"/>
    <w:rsid w:val="007A258C"/>
    <w:rsid w:val="007A43A9"/>
    <w:rsid w:val="007A624B"/>
    <w:rsid w:val="007C347A"/>
    <w:rsid w:val="007C5B2E"/>
    <w:rsid w:val="007C6FF6"/>
    <w:rsid w:val="007C7652"/>
    <w:rsid w:val="007F0A6B"/>
    <w:rsid w:val="007F62F9"/>
    <w:rsid w:val="008040AF"/>
    <w:rsid w:val="00804C42"/>
    <w:rsid w:val="0081517F"/>
    <w:rsid w:val="00823BA8"/>
    <w:rsid w:val="008347C0"/>
    <w:rsid w:val="008365E9"/>
    <w:rsid w:val="00843D20"/>
    <w:rsid w:val="00845AAA"/>
    <w:rsid w:val="00847847"/>
    <w:rsid w:val="008528E6"/>
    <w:rsid w:val="00866442"/>
    <w:rsid w:val="00891471"/>
    <w:rsid w:val="00891915"/>
    <w:rsid w:val="00895EF4"/>
    <w:rsid w:val="008C72D7"/>
    <w:rsid w:val="008D0E6C"/>
    <w:rsid w:val="008E521D"/>
    <w:rsid w:val="009008E8"/>
    <w:rsid w:val="00926B47"/>
    <w:rsid w:val="0093583D"/>
    <w:rsid w:val="0093774E"/>
    <w:rsid w:val="00943CF9"/>
    <w:rsid w:val="009641C3"/>
    <w:rsid w:val="00980AC5"/>
    <w:rsid w:val="00992D08"/>
    <w:rsid w:val="0099688E"/>
    <w:rsid w:val="00996CBD"/>
    <w:rsid w:val="009A0B46"/>
    <w:rsid w:val="009B39E1"/>
    <w:rsid w:val="009B42D8"/>
    <w:rsid w:val="009C713D"/>
    <w:rsid w:val="009D74E9"/>
    <w:rsid w:val="009E183A"/>
    <w:rsid w:val="009F676F"/>
    <w:rsid w:val="00A008AD"/>
    <w:rsid w:val="00A02706"/>
    <w:rsid w:val="00A13CC9"/>
    <w:rsid w:val="00A205C1"/>
    <w:rsid w:val="00A22B56"/>
    <w:rsid w:val="00A2412D"/>
    <w:rsid w:val="00A31E51"/>
    <w:rsid w:val="00A32330"/>
    <w:rsid w:val="00A32E78"/>
    <w:rsid w:val="00A337CD"/>
    <w:rsid w:val="00A36C4E"/>
    <w:rsid w:val="00A47438"/>
    <w:rsid w:val="00A52DDC"/>
    <w:rsid w:val="00A54AAB"/>
    <w:rsid w:val="00A575CE"/>
    <w:rsid w:val="00A614A0"/>
    <w:rsid w:val="00A63BBB"/>
    <w:rsid w:val="00A674F8"/>
    <w:rsid w:val="00A7279C"/>
    <w:rsid w:val="00A745BE"/>
    <w:rsid w:val="00A934F6"/>
    <w:rsid w:val="00AB1335"/>
    <w:rsid w:val="00AB2BE0"/>
    <w:rsid w:val="00AB5FD6"/>
    <w:rsid w:val="00AB69D3"/>
    <w:rsid w:val="00AD5C8E"/>
    <w:rsid w:val="00B05FEE"/>
    <w:rsid w:val="00B071B1"/>
    <w:rsid w:val="00B124D2"/>
    <w:rsid w:val="00B17A4A"/>
    <w:rsid w:val="00B2111A"/>
    <w:rsid w:val="00B34A54"/>
    <w:rsid w:val="00B41417"/>
    <w:rsid w:val="00B56337"/>
    <w:rsid w:val="00B5633A"/>
    <w:rsid w:val="00B62C7E"/>
    <w:rsid w:val="00B63796"/>
    <w:rsid w:val="00B76C16"/>
    <w:rsid w:val="00B81B41"/>
    <w:rsid w:val="00B925ED"/>
    <w:rsid w:val="00B97E49"/>
    <w:rsid w:val="00BA1A85"/>
    <w:rsid w:val="00BD1928"/>
    <w:rsid w:val="00BD77BC"/>
    <w:rsid w:val="00BD7918"/>
    <w:rsid w:val="00C0729E"/>
    <w:rsid w:val="00C252C6"/>
    <w:rsid w:val="00C33BF6"/>
    <w:rsid w:val="00C412D2"/>
    <w:rsid w:val="00C4677E"/>
    <w:rsid w:val="00C634FA"/>
    <w:rsid w:val="00C64CE4"/>
    <w:rsid w:val="00C65203"/>
    <w:rsid w:val="00C80688"/>
    <w:rsid w:val="00C92F8A"/>
    <w:rsid w:val="00C96380"/>
    <w:rsid w:val="00C96E4B"/>
    <w:rsid w:val="00CB3191"/>
    <w:rsid w:val="00CB4C2A"/>
    <w:rsid w:val="00CC5835"/>
    <w:rsid w:val="00CD342B"/>
    <w:rsid w:val="00CD53B9"/>
    <w:rsid w:val="00CD5473"/>
    <w:rsid w:val="00CE3A86"/>
    <w:rsid w:val="00CF3C22"/>
    <w:rsid w:val="00D0383B"/>
    <w:rsid w:val="00D06F1C"/>
    <w:rsid w:val="00D07E22"/>
    <w:rsid w:val="00D2675D"/>
    <w:rsid w:val="00D353A6"/>
    <w:rsid w:val="00D51459"/>
    <w:rsid w:val="00D55C08"/>
    <w:rsid w:val="00D81ECE"/>
    <w:rsid w:val="00D83B13"/>
    <w:rsid w:val="00D92246"/>
    <w:rsid w:val="00DB07A1"/>
    <w:rsid w:val="00DB2766"/>
    <w:rsid w:val="00DD028D"/>
    <w:rsid w:val="00DE102C"/>
    <w:rsid w:val="00E125B1"/>
    <w:rsid w:val="00E15666"/>
    <w:rsid w:val="00E2035A"/>
    <w:rsid w:val="00E31847"/>
    <w:rsid w:val="00E42750"/>
    <w:rsid w:val="00E45585"/>
    <w:rsid w:val="00E52045"/>
    <w:rsid w:val="00E77438"/>
    <w:rsid w:val="00E81B00"/>
    <w:rsid w:val="00E81E62"/>
    <w:rsid w:val="00E83D3C"/>
    <w:rsid w:val="00EA09AD"/>
    <w:rsid w:val="00EA5B14"/>
    <w:rsid w:val="00EA7A50"/>
    <w:rsid w:val="00EB588F"/>
    <w:rsid w:val="00EC6126"/>
    <w:rsid w:val="00EF63B3"/>
    <w:rsid w:val="00F11A22"/>
    <w:rsid w:val="00F24E86"/>
    <w:rsid w:val="00F53AEE"/>
    <w:rsid w:val="00F5575E"/>
    <w:rsid w:val="00F571A2"/>
    <w:rsid w:val="00F61B18"/>
    <w:rsid w:val="00F61F6D"/>
    <w:rsid w:val="00F72523"/>
    <w:rsid w:val="00F9227C"/>
    <w:rsid w:val="00F97D50"/>
    <w:rsid w:val="00FA3C47"/>
    <w:rsid w:val="00FA6188"/>
    <w:rsid w:val="00FB1841"/>
    <w:rsid w:val="00FB4207"/>
    <w:rsid w:val="00FC14B7"/>
    <w:rsid w:val="00FE1D6B"/>
    <w:rsid w:val="00FE47B8"/>
    <w:rsid w:val="00FE7C75"/>
    <w:rsid w:val="00FF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E4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9641C3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ru-RU" w:eastAsia="ru-RU" w:bidi="ar-SA"/>
    </w:rPr>
  </w:style>
  <w:style w:type="paragraph" w:styleId="3">
    <w:name w:val="heading 3"/>
    <w:basedOn w:val="a"/>
    <w:link w:val="30"/>
    <w:uiPriority w:val="9"/>
    <w:qFormat/>
    <w:rsid w:val="009641C3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C64CE4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C64C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CE4"/>
    <w:rPr>
      <w:rFonts w:ascii="Tahoma" w:eastAsia="Calibri" w:hAnsi="Tahoma" w:cs="Tahoma"/>
      <w:sz w:val="16"/>
      <w:szCs w:val="16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9641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41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9641C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6">
    <w:name w:val="Hyperlink"/>
    <w:basedOn w:val="a0"/>
    <w:uiPriority w:val="99"/>
    <w:semiHidden/>
    <w:unhideWhenUsed/>
    <w:rsid w:val="009641C3"/>
    <w:rPr>
      <w:color w:val="0000FF"/>
      <w:u w:val="single"/>
    </w:rPr>
  </w:style>
  <w:style w:type="character" w:customStyle="1" w:styleId="tocnumber">
    <w:name w:val="tocnumber"/>
    <w:basedOn w:val="a0"/>
    <w:rsid w:val="009641C3"/>
  </w:style>
  <w:style w:type="character" w:customStyle="1" w:styleId="toctext">
    <w:name w:val="toctext"/>
    <w:basedOn w:val="a0"/>
    <w:rsid w:val="009641C3"/>
  </w:style>
  <w:style w:type="character" w:customStyle="1" w:styleId="mw-headline">
    <w:name w:val="mw-headline"/>
    <w:basedOn w:val="a0"/>
    <w:rsid w:val="009641C3"/>
  </w:style>
  <w:style w:type="character" w:customStyle="1" w:styleId="mw-editsection">
    <w:name w:val="mw-editsection"/>
    <w:basedOn w:val="a0"/>
    <w:rsid w:val="009641C3"/>
  </w:style>
  <w:style w:type="character" w:customStyle="1" w:styleId="mw-editsection-bracket">
    <w:name w:val="mw-editsection-bracket"/>
    <w:basedOn w:val="a0"/>
    <w:rsid w:val="009641C3"/>
  </w:style>
  <w:style w:type="character" w:customStyle="1" w:styleId="mw-editsection-divider">
    <w:name w:val="mw-editsection-divider"/>
    <w:basedOn w:val="a0"/>
    <w:rsid w:val="009641C3"/>
  </w:style>
  <w:style w:type="paragraph" w:styleId="a7">
    <w:name w:val="List Paragraph"/>
    <w:basedOn w:val="a"/>
    <w:uiPriority w:val="34"/>
    <w:qFormat/>
    <w:rsid w:val="00DB07A1"/>
    <w:pPr>
      <w:ind w:left="720"/>
      <w:contextualSpacing/>
    </w:pPr>
  </w:style>
  <w:style w:type="character" w:styleId="a8">
    <w:name w:val="Strong"/>
    <w:basedOn w:val="a0"/>
    <w:uiPriority w:val="22"/>
    <w:qFormat/>
    <w:rsid w:val="005D626A"/>
    <w:rPr>
      <w:b/>
      <w:bCs/>
    </w:rPr>
  </w:style>
  <w:style w:type="character" w:customStyle="1" w:styleId="contactlinebodyitememail">
    <w:name w:val="contactline__body__item_email"/>
    <w:basedOn w:val="a0"/>
    <w:rsid w:val="005D626A"/>
  </w:style>
  <w:style w:type="character" w:styleId="a9">
    <w:name w:val="Emphasis"/>
    <w:basedOn w:val="a0"/>
    <w:uiPriority w:val="20"/>
    <w:qFormat/>
    <w:rsid w:val="003016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7483">
          <w:marLeft w:val="0"/>
          <w:marRight w:val="0"/>
          <w:marTop w:val="0"/>
          <w:marBottom w:val="0"/>
          <w:divBdr>
            <w:top w:val="single" w:sz="4" w:space="4" w:color="A2A9B1"/>
            <w:left w:val="single" w:sz="4" w:space="4" w:color="A2A9B1"/>
            <w:bottom w:val="single" w:sz="4" w:space="4" w:color="A2A9B1"/>
            <w:right w:val="single" w:sz="4" w:space="4" w:color="A2A9B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F%D1%80%D0%BA%D0%BE%D1%81%D1%82%D1%8C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jpeg"/><Relationship Id="rId5" Type="http://schemas.openxmlformats.org/officeDocument/2006/relationships/hyperlink" Target="https://e.mail.ru/addressbook/view/u-vvhjari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2020-10-26T06:33:00Z</dcterms:created>
  <dcterms:modified xsi:type="dcterms:W3CDTF">2021-10-05T07:46:00Z</dcterms:modified>
</cp:coreProperties>
</file>